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1220665008"/>
        <w:docPartObj>
          <w:docPartGallery w:val="Cover Pages"/>
          <w:docPartUnique/>
        </w:docPartObj>
      </w:sdtPr>
      <w:sdtEndPr/>
      <w:sdtContent>
        <w:p w:rsidR="00562CB7" w:rsidRDefault="00562CB7">
          <w:r>
            <w:rPr>
              <w:noProof/>
              <w:lang w:eastAsia="pt-BR"/>
            </w:rPr>
            <mc:AlternateContent>
              <mc:Choice Requires="wpg">
                <w:drawing>
                  <wp:anchor distT="0" distB="0" distL="114300" distR="114300" simplePos="0" relativeHeight="251659264" behindDoc="0" locked="0" layoutInCell="0" allowOverlap="1" wp14:anchorId="13E93BC5" wp14:editId="75A6BC1F">
                    <wp:simplePos x="0" y="0"/>
                    <wp:positionH relativeFrom="page">
                      <wp:posOffset>4457700</wp:posOffset>
                    </wp:positionH>
                    <wp:positionV relativeFrom="page">
                      <wp:align>top</wp:align>
                    </wp:positionV>
                    <wp:extent cx="3108960" cy="10377805"/>
                    <wp:effectExtent l="0" t="0" r="0" b="4445"/>
                    <wp:wrapNone/>
                    <wp:docPr id="363" name="Grupo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08960" cy="10377805"/>
                              <a:chOff x="7329" y="0"/>
                              <a:chExt cx="4911" cy="16343"/>
                            </a:xfrm>
                          </wpg:grpSpPr>
                          <wpg:grpSp>
                            <wpg:cNvPr id="364" name="Group 364"/>
                            <wpg:cNvGrpSpPr>
                              <a:grpSpLocks/>
                            </wpg:cNvGrpSpPr>
                            <wpg:grpSpPr bwMode="auto">
                              <a:xfrm>
                                <a:off x="7344" y="480"/>
                                <a:ext cx="4896" cy="15863"/>
                                <a:chOff x="7560" y="480"/>
                                <a:chExt cx="4700" cy="15863"/>
                              </a:xfrm>
                            </wpg:grpSpPr>
                            <wps:wsp>
                              <wps:cNvPr id="365" name="Rectangle 365"/>
                              <wps:cNvSpPr>
                                <a:spLocks noChangeArrowheads="1"/>
                              </wps:cNvSpPr>
                              <wps:spPr bwMode="auto">
                                <a:xfrm>
                                  <a:off x="7755" y="480"/>
                                  <a:ext cx="4505" cy="15840"/>
                                </a:xfrm>
                                <a:prstGeom prst="rect">
                                  <a:avLst/>
                                </a:prstGeom>
                                <a:solidFill>
                                  <a:schemeClr val="tx2">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366" name="Rectangle 366" descr="Light vertical"/>
                              <wps:cNvSpPr>
                                <a:spLocks noChangeArrowheads="1"/>
                              </wps:cNvSpPr>
                              <wps:spPr bwMode="auto">
                                <a:xfrm>
                                  <a:off x="7560" y="518"/>
                                  <a:ext cx="195" cy="15825"/>
                                </a:xfrm>
                                <a:prstGeom prst="rect">
                                  <a:avLst/>
                                </a:prstGeom>
                                <a:pattFill prst="ltVert">
                                  <a:fgClr>
                                    <a:schemeClr val="accent3">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grpSp>
                          <wps:wsp>
                            <wps:cNvPr id="367" name="Rectangle 367"/>
                            <wps:cNvSpPr>
                              <a:spLocks noChangeArrowheads="1"/>
                            </wps:cNvSpPr>
                            <wps:spPr bwMode="auto">
                              <a:xfrm>
                                <a:off x="7344" y="0"/>
                                <a:ext cx="4896" cy="3958"/>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rFonts w:asciiTheme="majorHAnsi" w:eastAsiaTheme="majorEastAsia" w:hAnsiTheme="majorHAnsi" w:cstheme="majorBidi"/>
                                      <w:b/>
                                      <w:bCs/>
                                      <w:color w:val="FFFFFF" w:themeColor="background1"/>
                                      <w:sz w:val="96"/>
                                      <w:szCs w:val="96"/>
                                    </w:rPr>
                                    <w:alias w:val="Ano"/>
                                    <w:id w:val="2119484765"/>
                                    <w:dataBinding w:prefixMappings="xmlns:ns0='http://schemas.microsoft.com/office/2006/coverPageProps'" w:xpath="/ns0:CoverPageProperties[1]/ns0:PublishDate[1]" w:storeItemID="{55AF091B-3C7A-41E3-B477-F2FDAA23CFDA}"/>
                                    <w:date w:fullDate="2015-05-04T00:00:00Z">
                                      <w:dateFormat w:val="yyyy"/>
                                      <w:lid w:val="pt-BR"/>
                                      <w:storeMappedDataAs w:val="dateTime"/>
                                      <w:calendar w:val="gregorian"/>
                                    </w:date>
                                  </w:sdtPr>
                                  <w:sdtEndPr/>
                                  <w:sdtContent>
                                    <w:p w:rsidR="00747D41" w:rsidRDefault="00747D41">
                                      <w:pPr>
                                        <w:pStyle w:val="SemEspaamento"/>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b/>
                                          <w:bCs/>
                                          <w:color w:val="FFFFFF" w:themeColor="background1"/>
                                          <w:sz w:val="96"/>
                                          <w:szCs w:val="96"/>
                                        </w:rPr>
                                        <w:t>2015</w:t>
                                      </w:r>
                                    </w:p>
                                  </w:sdtContent>
                                </w:sdt>
                              </w:txbxContent>
                            </wps:txbx>
                            <wps:bodyPr rot="0" vert="horz" wrap="square" lIns="365760" tIns="182880" rIns="182880" bIns="182880" anchor="b" anchorCtr="0" upright="1">
                              <a:noAutofit/>
                            </wps:bodyPr>
                          </wps:wsp>
                          <wps:wsp>
                            <wps:cNvPr id="368" name="Rectangle 9"/>
                            <wps:cNvSpPr>
                              <a:spLocks noChangeArrowheads="1"/>
                            </wps:cNvSpPr>
                            <wps:spPr bwMode="auto">
                              <a:xfrm>
                                <a:off x="7329" y="11416"/>
                                <a:ext cx="4889" cy="4462"/>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rFonts w:ascii="Arial" w:hAnsi="Arial" w:cs="Arial"/>
                                      <w:bCs/>
                                      <w:color w:val="FFFFFF" w:themeColor="background1"/>
                                      <w:sz w:val="20"/>
                                      <w:szCs w:val="20"/>
                                    </w:rPr>
                                    <w:alias w:val="Autor"/>
                                    <w:id w:val="-545071576"/>
                                    <w:dataBinding w:prefixMappings="xmlns:ns0='http://schemas.openxmlformats.org/package/2006/metadata/core-properties' xmlns:ns1='http://purl.org/dc/elements/1.1/'" w:xpath="/ns0:coreProperties[1]/ns1:creator[1]" w:storeItemID="{6C3C8BC8-F283-45AE-878A-BAB7291924A1}"/>
                                    <w:text/>
                                  </w:sdtPr>
                                  <w:sdtEndPr/>
                                  <w:sdtContent>
                                    <w:p w:rsidR="00747D41" w:rsidRPr="00BD6204" w:rsidRDefault="00747D41">
                                      <w:pPr>
                                        <w:pStyle w:val="SemEspaamento"/>
                                        <w:spacing w:line="360" w:lineRule="auto"/>
                                        <w:rPr>
                                          <w:color w:val="FFFFFF" w:themeColor="background1"/>
                                        </w:rPr>
                                      </w:pPr>
                                      <w:r w:rsidRPr="00BD6204">
                                        <w:rPr>
                                          <w:rFonts w:ascii="Arial" w:hAnsi="Arial" w:cs="Arial"/>
                                          <w:bCs/>
                                          <w:color w:val="FFFFFF" w:themeColor="background1"/>
                                          <w:sz w:val="20"/>
                                          <w:szCs w:val="20"/>
                                        </w:rPr>
                                        <w:t>PROJETO: Pavimentação Asfáltica na área Primária e Vias de acesso no Porto do Itaqui em São Luis – MA</w:t>
                                      </w:r>
                                    </w:p>
                                  </w:sdtContent>
                                </w:sdt>
                                <w:sdt>
                                  <w:sdtPr>
                                    <w:rPr>
                                      <w:color w:val="FFFFFF" w:themeColor="background1"/>
                                      <w:sz w:val="24"/>
                                      <w:szCs w:val="24"/>
                                    </w:rPr>
                                    <w:alias w:val="Empresa"/>
                                    <w:id w:val="35240058"/>
                                    <w:dataBinding w:prefixMappings="xmlns:ns0='http://schemas.openxmlformats.org/officeDocument/2006/extended-properties'" w:xpath="/ns0:Properties[1]/ns0:Company[1]" w:storeItemID="{6668398D-A668-4E3E-A5EB-62B293D839F1}"/>
                                    <w:text/>
                                  </w:sdtPr>
                                  <w:sdtEndPr/>
                                  <w:sdtContent>
                                    <w:p w:rsidR="00747D41" w:rsidRDefault="00747D41">
                                      <w:pPr>
                                        <w:pStyle w:val="SemEspaamento"/>
                                        <w:spacing w:line="360" w:lineRule="auto"/>
                                        <w:rPr>
                                          <w:color w:val="FFFFFF" w:themeColor="background1"/>
                                        </w:rPr>
                                      </w:pPr>
                                      <w:r w:rsidRPr="00562CB7">
                                        <w:rPr>
                                          <w:color w:val="FFFFFF" w:themeColor="background1"/>
                                          <w:sz w:val="24"/>
                                          <w:szCs w:val="24"/>
                                        </w:rPr>
                                        <w:t>EMAP</w:t>
                                      </w:r>
                                    </w:p>
                                  </w:sdtContent>
                                </w:sdt>
                                <w:sdt>
                                  <w:sdtPr>
                                    <w:rPr>
                                      <w:color w:val="FFFFFF" w:themeColor="background1"/>
                                      <w:sz w:val="24"/>
                                      <w:szCs w:val="24"/>
                                    </w:rPr>
                                    <w:alias w:val="Data"/>
                                    <w:id w:val="2143309256"/>
                                    <w:dataBinding w:prefixMappings="xmlns:ns0='http://schemas.microsoft.com/office/2006/coverPageProps'" w:xpath="/ns0:CoverPageProperties[1]/ns0:PublishDate[1]" w:storeItemID="{55AF091B-3C7A-41E3-B477-F2FDAA23CFDA}"/>
                                    <w:date w:fullDate="2015-05-04T00:00:00Z">
                                      <w:dateFormat w:val="dd/MM/yyyy"/>
                                      <w:lid w:val="pt-BR"/>
                                      <w:storeMappedDataAs w:val="dateTime"/>
                                      <w:calendar w:val="gregorian"/>
                                    </w:date>
                                  </w:sdtPr>
                                  <w:sdtEndPr/>
                                  <w:sdtContent>
                                    <w:p w:rsidR="00747D41" w:rsidRDefault="008458A6">
                                      <w:pPr>
                                        <w:pStyle w:val="SemEspaamento"/>
                                        <w:spacing w:line="360" w:lineRule="auto"/>
                                        <w:rPr>
                                          <w:color w:val="FFFFFF" w:themeColor="background1"/>
                                        </w:rPr>
                                      </w:pPr>
                                      <w:r>
                                        <w:rPr>
                                          <w:color w:val="FFFFFF" w:themeColor="background1"/>
                                          <w:sz w:val="24"/>
                                          <w:szCs w:val="24"/>
                                        </w:rPr>
                                        <w:t>04/05/2015</w:t>
                                      </w:r>
                                    </w:p>
                                  </w:sdtContent>
                                </w:sdt>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0</wp14:pctHeight>
                    </wp14:sizeRelV>
                  </wp:anchor>
                </w:drawing>
              </mc:Choice>
              <mc:Fallback>
                <w:pict>
                  <v:group id="Grupo 14" o:spid="_x0000_s1026" style="position:absolute;margin-left:351pt;margin-top:0;width:244.8pt;height:817.15pt;z-index:251659264;mso-position-horizontal-relative:page;mso-position-vertical:top;mso-position-vertical-relative:page" coordorigin="7329" coordsize="4911,163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" o:allowincell="f">
                    <v:group id="Group 364" o:spid="_x0000_s1027" style="position:absolute;left:7344;top:480;width:4896;height:15863" coordorigin="7560,480" coordsize="4700,158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QXHsYAAADcAAAADwAAAGRycy9kb3ducmV2LnhtbESPQWvCQBSE7wX/w/IK&#10;3ppNtA2SZhWRKh5CoSqU3h7ZZxLMvg3ZbRL/fbdQ6HGYmW+YfDOZVgzUu8aygiSKQRCXVjdcKbic&#10;908rEM4ja2wtk4I7OdisZw85ZtqO/EHDyVciQNhlqKD2vsukdGVNBl1kO+LgXW1v0AfZV1L3OAa4&#10;aeUijlNpsOGwUGNHu5rK2+nbKDiMOG6XydtQ3K67+9f55f2zSEip+eO0fQXhafL/4b/2UStYps/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5BcexgAAANwA&#10;AAAPAAAAAAAAAAAAAAAAAKoCAABkcnMvZG93bnJldi54bWxQSwUGAAAAAAQABAD6AAAAnQMAAAAA&#10;">
                      <v:rect id="Rectangle 365" o:spid="_x0000_s1028" style="position:absolute;left:7755;top:480;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qM3MUA&#10;AADcAAAADwAAAGRycy9kb3ducmV2LnhtbESPzWrDMBCE74G+g9hCb4nclJjgRgmlJlDSS/NDz4u1&#10;tUytlS0pjvP2VaCQ4zAz3zCrzWhbMZAPjWMFz7MMBHHldMO1gtNxO12CCBFZY+uYFFwpwGb9MFlh&#10;od2F9zQcYi0ShEOBCkyMXSFlqAxZDDPXESfvx3mLMUlfS+3xkuC2lfMsy6XFhtOCwY7eDVW/h7NV&#10;0Gel/17OB/Mp+7zfDefya3sslXp6HN9eQUQa4z383/7QCl7yBdzOpCM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CozcxQAAANwAAAAPAAAAAAAAAAAAAAAAAJgCAABkcnMv&#10;ZG93bnJldi54bWxQSwUGAAAAAAQABAD1AAAAigMAAAAA&#10;" fillcolor="#548dd4 [1951]" stroked="f" strokecolor="#d8d8d8"/>
                      <v:rect id="Rectangle 366" o:spid="_x0000_s1029" alt="Light vertical" style="position:absolute;left:7560;top:51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pC6cQA&#10;AADcAAAADwAAAGRycy9kb3ducmV2LnhtbESPQUsDMRSE74L/ITzBm81qMci2aRGpqPTSVvH82Lxu&#10;lm5eluTZrv56Iwg9DjPzDTNfjqFXR0q5i2zhdlKBIm6i67i18PH+fPMAKguywz4yWfimDMvF5cUc&#10;axdPvKXjTlpVIJxrtOBFhlrr3HgKmCdxIC7ePqaAUmRqtUt4KvDQ67uqMjpgx2XB40BPnprD7itY&#10;+JT12/3msK6SefmZbrystmhW1l5fjY8zUEKjnMP/7VdnYWoM/J0pR0A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aQunEAAAA3AAAAA8AAAAAAAAAAAAAAAAAmAIAAGRycy9k&#10;b3ducmV2LnhtbFBLBQYAAAAABAAEAPUAAACJAwAAAAA=&#10;" fillcolor="#9bbb59 [3206]" stroked="f" strokecolor="white" strokeweight="1pt">
                        <v:fill r:id="rId10" o:title="" opacity="52428f" color2="white [3212]" o:opacity2="52428f" type="pattern"/>
                        <v:shadow color="#d8d8d8" offset="3pt,3pt"/>
                      </v:rect>
                    </v:group>
                    <v:rect id="Rectangle 367" o:spid="_x0000_s1030" style="position:absolute;left:7344;width:4896;height:395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HdG8UA&#10;AADcAAAADwAAAGRycy9kb3ducmV2LnhtbESPQWvCQBSE7wX/w/KE3nSjRdtGV5GKUAUpsfb+yD6T&#10;aPbtNruN6b/vCkKPw8x8w8yXnalFS42vLCsYDRMQxLnVFRcKjp+bwQsIH5A11pZJwS95WC56D3NM&#10;tb1yRu0hFCJC2KeooAzBpVL6vCSDfmgdcfROtjEYomwKqRu8Rrip5ThJptJgxXGhREdvJeWXw49R&#10;IPet+9qcX5Nj5tYfW7c7f09wrdRjv1vNQATqwn/43n7XCp6mz3A7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cd0bxQAAANwAAAAPAAAAAAAAAAAAAAAAAJgCAABkcnMv&#10;ZG93bnJldi54bWxQSwUGAAAAAAQABAD1AAAAigMAAAAA&#10;" filled="f" stroked="f" strokecolor="white" strokeweight="1pt">
                      <v:fill opacity="52428f"/>
                      <v:shadow color="#d8d8d8" offset="3pt,3pt"/>
                      <v:textbox inset="28.8pt,14.4pt,14.4pt,14.4pt">
                        <w:txbxContent>
                          <w:sdt>
                            <w:sdtPr>
                              <w:rPr>
                                <w:rFonts w:asciiTheme="majorHAnsi" w:eastAsiaTheme="majorEastAsia" w:hAnsiTheme="majorHAnsi" w:cstheme="majorBidi"/>
                                <w:b/>
                                <w:bCs/>
                                <w:color w:val="FFFFFF" w:themeColor="background1"/>
                                <w:sz w:val="96"/>
                                <w:szCs w:val="96"/>
                              </w:rPr>
                              <w:alias w:val="Ano"/>
                              <w:id w:val="2119484765"/>
                              <w:dataBinding w:prefixMappings="xmlns:ns0='http://schemas.microsoft.com/office/2006/coverPageProps'" w:xpath="/ns0:CoverPageProperties[1]/ns0:PublishDate[1]" w:storeItemID="{55AF091B-3C7A-41E3-B477-F2FDAA23CFDA}"/>
                              <w:date w:fullDate="2015-05-04T00:00:00Z">
                                <w:dateFormat w:val="yyyy"/>
                                <w:lid w:val="pt-BR"/>
                                <w:storeMappedDataAs w:val="dateTime"/>
                                <w:calendar w:val="gregorian"/>
                              </w:date>
                            </w:sdtPr>
                            <w:sdtEndPr/>
                            <w:sdtContent>
                              <w:p w:rsidR="00747D41" w:rsidRDefault="00747D41">
                                <w:pPr>
                                  <w:pStyle w:val="SemEspaamento"/>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b/>
                                    <w:bCs/>
                                    <w:color w:val="FFFFFF" w:themeColor="background1"/>
                                    <w:sz w:val="96"/>
                                    <w:szCs w:val="96"/>
                                  </w:rPr>
                                  <w:t>2015</w:t>
                                </w:r>
                              </w:p>
                            </w:sdtContent>
                          </w:sdt>
                        </w:txbxContent>
                      </v:textbox>
                    </v:rect>
                    <v:rect id="Rectangle 9" o:spid="_x0000_s1031" style="position:absolute;left:7329;top:11416;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JacEA&#10;AADcAAAADwAAAGRycy9kb3ducmV2LnhtbERPW2vCMBR+F/wP4Qi+aTpl4qpRRBG2gYiXvR+aY1vX&#10;nMQmq92/Nw+Cjx/ffb5sTSUaqn1pWcHbMAFBnFldcq7gfNoOpiB8QNZYWSYF/+Rhueh25phqe+cD&#10;NceQixjCPkUFRQguldJnBRn0Q+uII3extcEQYZ1LXeM9hptKjpJkIg2WHBsKdLQuKPs9/hkFcte4&#10;n+31Izkf3Gb/5b6vt3fcKNXvtasZiEBteImf7k+tYDyJa+OZeAT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uSWnBAAAA3AAAAA8AAAAAAAAAAAAAAAAAmAIAAGRycy9kb3du&#10;cmV2LnhtbFBLBQYAAAAABAAEAPUAAACGAwAAAAA=&#10;" filled="f" stroked="f" strokecolor="white" strokeweight="1pt">
                      <v:fill opacity="52428f"/>
                      <v:shadow color="#d8d8d8" offset="3pt,3pt"/>
                      <v:textbox inset="28.8pt,14.4pt,14.4pt,14.4pt">
                        <w:txbxContent>
                          <w:sdt>
                            <w:sdtPr>
                              <w:rPr>
                                <w:rFonts w:ascii="Arial" w:hAnsi="Arial" w:cs="Arial"/>
                                <w:bCs/>
                                <w:color w:val="FFFFFF" w:themeColor="background1"/>
                                <w:sz w:val="20"/>
                                <w:szCs w:val="20"/>
                              </w:rPr>
                              <w:alias w:val="Autor"/>
                              <w:id w:val="-545071576"/>
                              <w:dataBinding w:prefixMappings="xmlns:ns0='http://schemas.openxmlformats.org/package/2006/metadata/core-properties' xmlns:ns1='http://purl.org/dc/elements/1.1/'" w:xpath="/ns0:coreProperties[1]/ns1:creator[1]" w:storeItemID="{6C3C8BC8-F283-45AE-878A-BAB7291924A1}"/>
                              <w:text/>
                            </w:sdtPr>
                            <w:sdtEndPr/>
                            <w:sdtContent>
                              <w:p w:rsidR="00747D41" w:rsidRPr="00BD6204" w:rsidRDefault="00747D41">
                                <w:pPr>
                                  <w:pStyle w:val="SemEspaamento"/>
                                  <w:spacing w:line="360" w:lineRule="auto"/>
                                  <w:rPr>
                                    <w:color w:val="FFFFFF" w:themeColor="background1"/>
                                  </w:rPr>
                                </w:pPr>
                                <w:r w:rsidRPr="00BD6204">
                                  <w:rPr>
                                    <w:rFonts w:ascii="Arial" w:hAnsi="Arial" w:cs="Arial"/>
                                    <w:bCs/>
                                    <w:color w:val="FFFFFF" w:themeColor="background1"/>
                                    <w:sz w:val="20"/>
                                    <w:szCs w:val="20"/>
                                  </w:rPr>
                                  <w:t>PROJETO: Pavimentação Asfáltica na área Primária e Vias de acesso no Porto do Itaqui em São Luis – MA</w:t>
                                </w:r>
                              </w:p>
                            </w:sdtContent>
                          </w:sdt>
                          <w:sdt>
                            <w:sdtPr>
                              <w:rPr>
                                <w:color w:val="FFFFFF" w:themeColor="background1"/>
                                <w:sz w:val="24"/>
                                <w:szCs w:val="24"/>
                              </w:rPr>
                              <w:alias w:val="Empresa"/>
                              <w:id w:val="35240058"/>
                              <w:dataBinding w:prefixMappings="xmlns:ns0='http://schemas.openxmlformats.org/officeDocument/2006/extended-properties'" w:xpath="/ns0:Properties[1]/ns0:Company[1]" w:storeItemID="{6668398D-A668-4E3E-A5EB-62B293D839F1}"/>
                              <w:text/>
                            </w:sdtPr>
                            <w:sdtEndPr/>
                            <w:sdtContent>
                              <w:p w:rsidR="00747D41" w:rsidRDefault="00747D41">
                                <w:pPr>
                                  <w:pStyle w:val="SemEspaamento"/>
                                  <w:spacing w:line="360" w:lineRule="auto"/>
                                  <w:rPr>
                                    <w:color w:val="FFFFFF" w:themeColor="background1"/>
                                  </w:rPr>
                                </w:pPr>
                                <w:r w:rsidRPr="00562CB7">
                                  <w:rPr>
                                    <w:color w:val="FFFFFF" w:themeColor="background1"/>
                                    <w:sz w:val="24"/>
                                    <w:szCs w:val="24"/>
                                  </w:rPr>
                                  <w:t>EMAP</w:t>
                                </w:r>
                              </w:p>
                            </w:sdtContent>
                          </w:sdt>
                          <w:sdt>
                            <w:sdtPr>
                              <w:rPr>
                                <w:color w:val="FFFFFF" w:themeColor="background1"/>
                                <w:sz w:val="24"/>
                                <w:szCs w:val="24"/>
                              </w:rPr>
                              <w:alias w:val="Data"/>
                              <w:id w:val="2143309256"/>
                              <w:dataBinding w:prefixMappings="xmlns:ns0='http://schemas.microsoft.com/office/2006/coverPageProps'" w:xpath="/ns0:CoverPageProperties[1]/ns0:PublishDate[1]" w:storeItemID="{55AF091B-3C7A-41E3-B477-F2FDAA23CFDA}"/>
                              <w:date w:fullDate="2015-05-04T00:00:00Z">
                                <w:dateFormat w:val="dd/MM/yyyy"/>
                                <w:lid w:val="pt-BR"/>
                                <w:storeMappedDataAs w:val="dateTime"/>
                                <w:calendar w:val="gregorian"/>
                              </w:date>
                            </w:sdtPr>
                            <w:sdtEndPr/>
                            <w:sdtContent>
                              <w:p w:rsidR="00747D41" w:rsidRDefault="008458A6">
                                <w:pPr>
                                  <w:pStyle w:val="SemEspaamento"/>
                                  <w:spacing w:line="360" w:lineRule="auto"/>
                                  <w:rPr>
                                    <w:color w:val="FFFFFF" w:themeColor="background1"/>
                                  </w:rPr>
                                </w:pPr>
                                <w:r>
                                  <w:rPr>
                                    <w:color w:val="FFFFFF" w:themeColor="background1"/>
                                    <w:sz w:val="24"/>
                                    <w:szCs w:val="24"/>
                                  </w:rPr>
                                  <w:t>04/05/2015</w:t>
                                </w:r>
                              </w:p>
                            </w:sdtContent>
                          </w:sdt>
                        </w:txbxContent>
                      </v:textbox>
                    </v:rect>
                    <w10:wrap anchorx="page" anchory="page"/>
                  </v:group>
                </w:pict>
              </mc:Fallback>
            </mc:AlternateContent>
          </w:r>
          <w:r>
            <w:rPr>
              <w:noProof/>
              <w:lang w:eastAsia="pt-BR"/>
            </w:rPr>
            <mc:AlternateContent>
              <mc:Choice Requires="wps">
                <w:drawing>
                  <wp:anchor distT="0" distB="0" distL="114300" distR="114300" simplePos="0" relativeHeight="251661312" behindDoc="0" locked="0" layoutInCell="0" allowOverlap="1" wp14:anchorId="188BDD03" wp14:editId="48AA775C">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95160" cy="640080"/>
                    <wp:effectExtent l="0" t="0" r="0" b="7620"/>
                    <wp:wrapNone/>
                    <wp:docPr id="362" name="Retângulo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95160" cy="640080"/>
                            </a:xfrm>
                            <a:prstGeom prst="rect">
                              <a:avLst/>
                            </a:prstGeom>
                            <a:solidFill>
                              <a:schemeClr val="accent1"/>
                            </a:solidFill>
                            <a:ln w="12700">
                              <a:solidFill>
                                <a:schemeClr val="bg1"/>
                              </a:solidFill>
                              <a:miter lim="800000"/>
                              <a:headEnd/>
                              <a:tailEnd/>
                            </a:ln>
                            <a:extLst/>
                          </wps:spPr>
                          <wps:txbx>
                            <w:txbxContent>
                              <w:sdt>
                                <w:sdtPr>
                                  <w:rPr>
                                    <w:rFonts w:asciiTheme="majorHAnsi" w:eastAsiaTheme="majorEastAsia" w:hAnsiTheme="majorHAnsi" w:cstheme="majorBidi"/>
                                    <w:color w:val="FFFFFF" w:themeColor="background1"/>
                                    <w:sz w:val="72"/>
                                    <w:szCs w:val="72"/>
                                  </w:rPr>
                                  <w:alias w:val="Título"/>
                                  <w:id w:val="-380330088"/>
                                  <w:dataBinding w:prefixMappings="xmlns:ns0='http://schemas.openxmlformats.org/package/2006/metadata/core-properties' xmlns:ns1='http://purl.org/dc/elements/1.1/'" w:xpath="/ns0:coreProperties[1]/ns1:title[1]" w:storeItemID="{6C3C8BC8-F283-45AE-878A-BAB7291924A1}"/>
                                  <w:text/>
                                </w:sdtPr>
                                <w:sdtEndPr/>
                                <w:sdtContent>
                                  <w:p w:rsidR="00747D41" w:rsidRDefault="00747D41">
                                    <w:pPr>
                                      <w:pStyle w:val="SemEspaamento"/>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color w:val="FFFFFF" w:themeColor="background1"/>
                                        <w:sz w:val="72"/>
                                        <w:szCs w:val="72"/>
                                      </w:rPr>
                                      <w:t>Caderno de Encargos</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tângulo 16" o:spid="_x0000_s1032" style="position:absolute;margin-left:0;margin-top:0;width:550.8pt;height:50.4pt;z-index:251661312;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" o:allowincell="f" fillcolor="#4f81bd [3204]" strokecolor="white [3212]" strokeweight="1pt">
                    <v:textbox style="mso-fit-shape-to-text:t" inset="14.4pt,,14.4pt">
                      <w:txbxContent>
                        <w:sdt>
                          <w:sdtPr>
                            <w:rPr>
                              <w:rFonts w:asciiTheme="majorHAnsi" w:eastAsiaTheme="majorEastAsia" w:hAnsiTheme="majorHAnsi" w:cstheme="majorBidi"/>
                              <w:color w:val="FFFFFF" w:themeColor="background1"/>
                              <w:sz w:val="72"/>
                              <w:szCs w:val="72"/>
                            </w:rPr>
                            <w:alias w:val="Título"/>
                            <w:id w:val="-380330088"/>
                            <w:dataBinding w:prefixMappings="xmlns:ns0='http://schemas.openxmlformats.org/package/2006/metadata/core-properties' xmlns:ns1='http://purl.org/dc/elements/1.1/'" w:xpath="/ns0:coreProperties[1]/ns1:title[1]" w:storeItemID="{6C3C8BC8-F283-45AE-878A-BAB7291924A1}"/>
                            <w:text/>
                          </w:sdtPr>
                          <w:sdtEndPr/>
                          <w:sdtContent>
                            <w:p w:rsidR="00983ACD" w:rsidRDefault="00983ACD">
                              <w:pPr>
                                <w:pStyle w:val="SemEspaamento"/>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color w:val="FFFFFF" w:themeColor="background1"/>
                                  <w:sz w:val="72"/>
                                  <w:szCs w:val="72"/>
                                </w:rPr>
                                <w:t>Caderno de Encargos</w:t>
                              </w:r>
                            </w:p>
                          </w:sdtContent>
                        </w:sdt>
                      </w:txbxContent>
                    </v:textbox>
                    <w10:wrap anchorx="page" anchory="page"/>
                  </v:rect>
                </w:pict>
              </mc:Fallback>
            </mc:AlternateContent>
          </w:r>
        </w:p>
        <w:p w:rsidR="00163516" w:rsidRDefault="00562CB7">
          <w:r>
            <w:rPr>
              <w:noProof/>
              <w:lang w:eastAsia="pt-BR"/>
            </w:rPr>
            <w:drawing>
              <wp:anchor distT="0" distB="0" distL="114300" distR="114300" simplePos="0" relativeHeight="251662336" behindDoc="1" locked="0" layoutInCell="1" allowOverlap="1" wp14:anchorId="4EB1D1E6" wp14:editId="16CE375A">
                <wp:simplePos x="0" y="0"/>
                <wp:positionH relativeFrom="column">
                  <wp:posOffset>196215</wp:posOffset>
                </wp:positionH>
                <wp:positionV relativeFrom="paragraph">
                  <wp:posOffset>2091690</wp:posOffset>
                </wp:positionV>
                <wp:extent cx="3319441" cy="3319441"/>
                <wp:effectExtent l="0" t="0" r="0" b="0"/>
                <wp:wrapNone/>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660.JPG"/>
                        <pic:cNvPicPr/>
                      </pic:nvPicPr>
                      <pic:blipFill>
                        <a:blip r:embed="rId11">
                          <a:extLst>
                            <a:ext uri="{28A0092B-C50C-407E-A947-70E740481C1C}">
                              <a14:useLocalDpi xmlns:a14="http://schemas.microsoft.com/office/drawing/2010/main" val="0"/>
                            </a:ext>
                          </a:extLst>
                        </a:blip>
                        <a:stretch>
                          <a:fillRect/>
                        </a:stretch>
                      </pic:blipFill>
                      <pic:spPr>
                        <a:xfrm>
                          <a:off x="0" y="0"/>
                          <a:ext cx="3322675" cy="3322675"/>
                        </a:xfrm>
                        <a:prstGeom prst="rect">
                          <a:avLst/>
                        </a:prstGeom>
                      </pic:spPr>
                    </pic:pic>
                  </a:graphicData>
                </a:graphic>
                <wp14:sizeRelH relativeFrom="page">
                  <wp14:pctWidth>0</wp14:pctWidth>
                </wp14:sizeRelH>
                <wp14:sizeRelV relativeFrom="page">
                  <wp14:pctHeight>0</wp14:pctHeight>
                </wp14:sizeRelV>
              </wp:anchor>
            </w:drawing>
          </w:r>
        </w:p>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sdt>
          <w:sdtPr>
            <w:rPr>
              <w:rFonts w:asciiTheme="minorHAnsi" w:eastAsiaTheme="minorHAnsi" w:hAnsiTheme="minorHAnsi" w:cstheme="minorBidi"/>
              <w:b w:val="0"/>
              <w:bCs w:val="0"/>
              <w:color w:val="auto"/>
              <w:sz w:val="22"/>
              <w:szCs w:val="22"/>
              <w:lang w:eastAsia="en-US"/>
            </w:rPr>
            <w:id w:val="-752734094"/>
            <w:docPartObj>
              <w:docPartGallery w:val="Table of Contents"/>
              <w:docPartUnique/>
            </w:docPartObj>
          </w:sdtPr>
          <w:sdtEndPr/>
          <w:sdtContent>
            <w:p w:rsidR="007F1210" w:rsidRPr="00537523" w:rsidRDefault="007F1210" w:rsidP="002A5692">
              <w:pPr>
                <w:pStyle w:val="CabealhodoSumrio"/>
                <w:spacing w:line="480" w:lineRule="auto"/>
              </w:pPr>
              <w:r w:rsidRPr="00537523">
                <w:t>Sumário</w:t>
              </w:r>
            </w:p>
            <w:p w:rsidR="00A5115F" w:rsidRPr="00A5115F" w:rsidRDefault="007F1210" w:rsidP="002A5692">
              <w:pPr>
                <w:pStyle w:val="Sumrio1"/>
                <w:tabs>
                  <w:tab w:val="left" w:pos="440"/>
                  <w:tab w:val="right" w:leader="dot" w:pos="9061"/>
                </w:tabs>
                <w:spacing w:line="480" w:lineRule="auto"/>
                <w:rPr>
                  <w:rFonts w:eastAsiaTheme="minorEastAsia"/>
                  <w:b/>
                  <w:noProof/>
                  <w:lang w:eastAsia="pt-BR"/>
                </w:rPr>
              </w:pPr>
              <w:r w:rsidRPr="00537523">
                <w:rPr>
                  <w:b/>
                </w:rPr>
                <w:fldChar w:fldCharType="begin"/>
              </w:r>
              <w:r w:rsidRPr="00537523">
                <w:rPr>
                  <w:b/>
                </w:rPr>
                <w:instrText xml:space="preserve"> TOC \o "1-3" \h \z \u </w:instrText>
              </w:r>
              <w:r w:rsidRPr="00537523">
                <w:rPr>
                  <w:b/>
                </w:rPr>
                <w:fldChar w:fldCharType="separate"/>
              </w:r>
              <w:hyperlink w:anchor="_Toc418494896" w:history="1">
                <w:r w:rsidR="00A5115F" w:rsidRPr="00A5115F">
                  <w:rPr>
                    <w:rStyle w:val="Hyperlink"/>
                    <w:rFonts w:ascii="Times New Roman" w:hAnsi="Times New Roman" w:cs="Times New Roman"/>
                    <w:b/>
                    <w:noProof/>
                  </w:rPr>
                  <w:t>1.</w:t>
                </w:r>
                <w:r w:rsidR="00A5115F" w:rsidRPr="00A5115F">
                  <w:rPr>
                    <w:rFonts w:eastAsiaTheme="minorEastAsia"/>
                    <w:b/>
                    <w:noProof/>
                    <w:lang w:eastAsia="pt-BR"/>
                  </w:rPr>
                  <w:tab/>
                </w:r>
                <w:r w:rsidR="00A5115F" w:rsidRPr="00A5115F">
                  <w:rPr>
                    <w:rStyle w:val="Hyperlink"/>
                    <w:rFonts w:ascii="Times New Roman" w:hAnsi="Times New Roman" w:cs="Times New Roman"/>
                    <w:b/>
                    <w:noProof/>
                  </w:rPr>
                  <w:t>OBJETIVO</w:t>
                </w:r>
                <w:r w:rsidR="00A5115F" w:rsidRPr="00A5115F">
                  <w:rPr>
                    <w:b/>
                    <w:noProof/>
                    <w:webHidden/>
                  </w:rPr>
                  <w:tab/>
                </w:r>
                <w:r w:rsidR="00A5115F" w:rsidRPr="00A5115F">
                  <w:rPr>
                    <w:b/>
                    <w:noProof/>
                    <w:webHidden/>
                  </w:rPr>
                  <w:fldChar w:fldCharType="begin"/>
                </w:r>
                <w:r w:rsidR="00A5115F" w:rsidRPr="00A5115F">
                  <w:rPr>
                    <w:b/>
                    <w:noProof/>
                    <w:webHidden/>
                  </w:rPr>
                  <w:instrText xml:space="preserve"> PAGEREF _Toc418494896 \h </w:instrText>
                </w:r>
                <w:r w:rsidR="00A5115F" w:rsidRPr="00A5115F">
                  <w:rPr>
                    <w:b/>
                    <w:noProof/>
                    <w:webHidden/>
                  </w:rPr>
                </w:r>
                <w:r w:rsidR="00A5115F" w:rsidRPr="00A5115F">
                  <w:rPr>
                    <w:b/>
                    <w:noProof/>
                    <w:webHidden/>
                  </w:rPr>
                  <w:fldChar w:fldCharType="separate"/>
                </w:r>
                <w:r w:rsidR="000A4530">
                  <w:rPr>
                    <w:b/>
                    <w:noProof/>
                    <w:webHidden/>
                  </w:rPr>
                  <w:t>2</w:t>
                </w:r>
                <w:r w:rsidR="00A5115F" w:rsidRPr="00A5115F">
                  <w:rPr>
                    <w:b/>
                    <w:noProof/>
                    <w:webHidden/>
                  </w:rPr>
                  <w:fldChar w:fldCharType="end"/>
                </w:r>
              </w:hyperlink>
            </w:p>
            <w:p w:rsidR="00A5115F" w:rsidRPr="00A5115F" w:rsidRDefault="00BD05B8" w:rsidP="002A5692">
              <w:pPr>
                <w:pStyle w:val="Sumrio1"/>
                <w:tabs>
                  <w:tab w:val="left" w:pos="440"/>
                  <w:tab w:val="right" w:leader="dot" w:pos="9061"/>
                </w:tabs>
                <w:spacing w:line="480" w:lineRule="auto"/>
                <w:rPr>
                  <w:rFonts w:eastAsiaTheme="minorEastAsia"/>
                  <w:b/>
                  <w:noProof/>
                  <w:lang w:eastAsia="pt-BR"/>
                </w:rPr>
              </w:pPr>
              <w:hyperlink w:anchor="_Toc418494897" w:history="1">
                <w:r w:rsidR="00A5115F" w:rsidRPr="00A5115F">
                  <w:rPr>
                    <w:rStyle w:val="Hyperlink"/>
                    <w:rFonts w:ascii="Times New Roman" w:hAnsi="Times New Roman" w:cs="Times New Roman"/>
                    <w:b/>
                    <w:noProof/>
                  </w:rPr>
                  <w:t>2.</w:t>
                </w:r>
                <w:r w:rsidR="00A5115F" w:rsidRPr="00A5115F">
                  <w:rPr>
                    <w:rFonts w:eastAsiaTheme="minorEastAsia"/>
                    <w:b/>
                    <w:noProof/>
                    <w:lang w:eastAsia="pt-BR"/>
                  </w:rPr>
                  <w:tab/>
                </w:r>
                <w:r w:rsidR="00A5115F" w:rsidRPr="00A5115F">
                  <w:rPr>
                    <w:rStyle w:val="Hyperlink"/>
                    <w:rFonts w:ascii="Times New Roman" w:hAnsi="Times New Roman" w:cs="Times New Roman"/>
                    <w:b/>
                    <w:noProof/>
                  </w:rPr>
                  <w:t>CARACTERÍSITICAS GERAIS DO PROJETO</w:t>
                </w:r>
                <w:r w:rsidR="00A5115F" w:rsidRPr="00A5115F">
                  <w:rPr>
                    <w:b/>
                    <w:noProof/>
                    <w:webHidden/>
                  </w:rPr>
                  <w:tab/>
                </w:r>
                <w:r w:rsidR="00A5115F" w:rsidRPr="00A5115F">
                  <w:rPr>
                    <w:b/>
                    <w:noProof/>
                    <w:webHidden/>
                  </w:rPr>
                  <w:fldChar w:fldCharType="begin"/>
                </w:r>
                <w:r w:rsidR="00A5115F" w:rsidRPr="00A5115F">
                  <w:rPr>
                    <w:b/>
                    <w:noProof/>
                    <w:webHidden/>
                  </w:rPr>
                  <w:instrText xml:space="preserve"> PAGEREF _Toc418494897 \h </w:instrText>
                </w:r>
                <w:r w:rsidR="00A5115F" w:rsidRPr="00A5115F">
                  <w:rPr>
                    <w:b/>
                    <w:noProof/>
                    <w:webHidden/>
                  </w:rPr>
                </w:r>
                <w:r w:rsidR="00A5115F" w:rsidRPr="00A5115F">
                  <w:rPr>
                    <w:b/>
                    <w:noProof/>
                    <w:webHidden/>
                  </w:rPr>
                  <w:fldChar w:fldCharType="separate"/>
                </w:r>
                <w:r w:rsidR="000A4530">
                  <w:rPr>
                    <w:b/>
                    <w:noProof/>
                    <w:webHidden/>
                  </w:rPr>
                  <w:t>2</w:t>
                </w:r>
                <w:r w:rsidR="00A5115F" w:rsidRPr="00A5115F">
                  <w:rPr>
                    <w:b/>
                    <w:noProof/>
                    <w:webHidden/>
                  </w:rPr>
                  <w:fldChar w:fldCharType="end"/>
                </w:r>
              </w:hyperlink>
            </w:p>
            <w:p w:rsidR="00A5115F" w:rsidRPr="00A5115F" w:rsidRDefault="00BD05B8" w:rsidP="002A5692">
              <w:pPr>
                <w:pStyle w:val="Sumrio1"/>
                <w:tabs>
                  <w:tab w:val="left" w:pos="440"/>
                  <w:tab w:val="right" w:leader="dot" w:pos="9061"/>
                </w:tabs>
                <w:spacing w:line="480" w:lineRule="auto"/>
                <w:rPr>
                  <w:rFonts w:eastAsiaTheme="minorEastAsia"/>
                  <w:b/>
                  <w:noProof/>
                  <w:lang w:eastAsia="pt-BR"/>
                </w:rPr>
              </w:pPr>
              <w:hyperlink w:anchor="_Toc418494898" w:history="1">
                <w:r w:rsidR="00A5115F" w:rsidRPr="00A5115F">
                  <w:rPr>
                    <w:rStyle w:val="Hyperlink"/>
                    <w:rFonts w:ascii="Times New Roman" w:hAnsi="Times New Roman" w:cs="Times New Roman"/>
                    <w:b/>
                    <w:noProof/>
                  </w:rPr>
                  <w:t>3.</w:t>
                </w:r>
                <w:r w:rsidR="00A5115F" w:rsidRPr="00A5115F">
                  <w:rPr>
                    <w:rFonts w:eastAsiaTheme="minorEastAsia"/>
                    <w:b/>
                    <w:noProof/>
                    <w:lang w:eastAsia="pt-BR"/>
                  </w:rPr>
                  <w:tab/>
                </w:r>
                <w:r w:rsidR="00A5115F" w:rsidRPr="00A5115F">
                  <w:rPr>
                    <w:rStyle w:val="Hyperlink"/>
                    <w:rFonts w:ascii="Times New Roman" w:hAnsi="Times New Roman" w:cs="Times New Roman"/>
                    <w:b/>
                    <w:noProof/>
                  </w:rPr>
                  <w:t>RELAÇÃO DE PROJETOS</w:t>
                </w:r>
                <w:r w:rsidR="00A5115F" w:rsidRPr="00A5115F">
                  <w:rPr>
                    <w:b/>
                    <w:noProof/>
                    <w:webHidden/>
                  </w:rPr>
                  <w:tab/>
                </w:r>
                <w:r w:rsidR="00A5115F" w:rsidRPr="00A5115F">
                  <w:rPr>
                    <w:b/>
                    <w:noProof/>
                    <w:webHidden/>
                  </w:rPr>
                  <w:fldChar w:fldCharType="begin"/>
                </w:r>
                <w:r w:rsidR="00A5115F" w:rsidRPr="00A5115F">
                  <w:rPr>
                    <w:b/>
                    <w:noProof/>
                    <w:webHidden/>
                  </w:rPr>
                  <w:instrText xml:space="preserve"> PAGEREF _Toc418494898 \h </w:instrText>
                </w:r>
                <w:r w:rsidR="00A5115F" w:rsidRPr="00A5115F">
                  <w:rPr>
                    <w:b/>
                    <w:noProof/>
                    <w:webHidden/>
                  </w:rPr>
                </w:r>
                <w:r w:rsidR="00A5115F" w:rsidRPr="00A5115F">
                  <w:rPr>
                    <w:b/>
                    <w:noProof/>
                    <w:webHidden/>
                  </w:rPr>
                  <w:fldChar w:fldCharType="separate"/>
                </w:r>
                <w:r w:rsidR="000A4530">
                  <w:rPr>
                    <w:b/>
                    <w:noProof/>
                    <w:webHidden/>
                  </w:rPr>
                  <w:t>2</w:t>
                </w:r>
                <w:r w:rsidR="00A5115F" w:rsidRPr="00A5115F">
                  <w:rPr>
                    <w:b/>
                    <w:noProof/>
                    <w:webHidden/>
                  </w:rPr>
                  <w:fldChar w:fldCharType="end"/>
                </w:r>
              </w:hyperlink>
            </w:p>
            <w:p w:rsidR="00A5115F" w:rsidRPr="00A5115F" w:rsidRDefault="00BD05B8" w:rsidP="002A5692">
              <w:pPr>
                <w:pStyle w:val="Sumrio1"/>
                <w:tabs>
                  <w:tab w:val="left" w:pos="440"/>
                  <w:tab w:val="right" w:leader="dot" w:pos="9061"/>
                </w:tabs>
                <w:spacing w:line="480" w:lineRule="auto"/>
                <w:rPr>
                  <w:rFonts w:eastAsiaTheme="minorEastAsia"/>
                  <w:b/>
                  <w:noProof/>
                  <w:lang w:eastAsia="pt-BR"/>
                </w:rPr>
              </w:pPr>
              <w:hyperlink w:anchor="_Toc418494899" w:history="1">
                <w:r w:rsidR="00A5115F" w:rsidRPr="00A5115F">
                  <w:rPr>
                    <w:rStyle w:val="Hyperlink"/>
                    <w:rFonts w:ascii="Times New Roman" w:hAnsi="Times New Roman" w:cs="Times New Roman"/>
                    <w:b/>
                    <w:noProof/>
                  </w:rPr>
                  <w:t>4.</w:t>
                </w:r>
                <w:r w:rsidR="00A5115F" w:rsidRPr="00A5115F">
                  <w:rPr>
                    <w:rFonts w:eastAsiaTheme="minorEastAsia"/>
                    <w:b/>
                    <w:noProof/>
                    <w:lang w:eastAsia="pt-BR"/>
                  </w:rPr>
                  <w:tab/>
                </w:r>
                <w:r w:rsidR="00A5115F" w:rsidRPr="00A5115F">
                  <w:rPr>
                    <w:rStyle w:val="Hyperlink"/>
                    <w:rFonts w:ascii="Times New Roman" w:hAnsi="Times New Roman" w:cs="Times New Roman"/>
                    <w:b/>
                    <w:noProof/>
                  </w:rPr>
                  <w:t>PLANTA DE LOCALIZAÇÃO</w:t>
                </w:r>
                <w:r w:rsidR="00A5115F" w:rsidRPr="00A5115F">
                  <w:rPr>
                    <w:b/>
                    <w:noProof/>
                    <w:webHidden/>
                  </w:rPr>
                  <w:tab/>
                </w:r>
                <w:r w:rsidR="00A5115F" w:rsidRPr="00A5115F">
                  <w:rPr>
                    <w:b/>
                    <w:noProof/>
                    <w:webHidden/>
                  </w:rPr>
                  <w:fldChar w:fldCharType="begin"/>
                </w:r>
                <w:r w:rsidR="00A5115F" w:rsidRPr="00A5115F">
                  <w:rPr>
                    <w:b/>
                    <w:noProof/>
                    <w:webHidden/>
                  </w:rPr>
                  <w:instrText xml:space="preserve"> PAGEREF _Toc418494899 \h </w:instrText>
                </w:r>
                <w:r w:rsidR="00A5115F" w:rsidRPr="00A5115F">
                  <w:rPr>
                    <w:b/>
                    <w:noProof/>
                    <w:webHidden/>
                  </w:rPr>
                </w:r>
                <w:r w:rsidR="00A5115F" w:rsidRPr="00A5115F">
                  <w:rPr>
                    <w:b/>
                    <w:noProof/>
                    <w:webHidden/>
                  </w:rPr>
                  <w:fldChar w:fldCharType="separate"/>
                </w:r>
                <w:r w:rsidR="000A4530">
                  <w:rPr>
                    <w:b/>
                    <w:noProof/>
                    <w:webHidden/>
                  </w:rPr>
                  <w:t>2</w:t>
                </w:r>
                <w:r w:rsidR="00A5115F" w:rsidRPr="00A5115F">
                  <w:rPr>
                    <w:b/>
                    <w:noProof/>
                    <w:webHidden/>
                  </w:rPr>
                  <w:fldChar w:fldCharType="end"/>
                </w:r>
              </w:hyperlink>
            </w:p>
            <w:p w:rsidR="00A5115F" w:rsidRPr="00A5115F" w:rsidRDefault="00BD05B8" w:rsidP="002A5692">
              <w:pPr>
                <w:pStyle w:val="Sumrio1"/>
                <w:tabs>
                  <w:tab w:val="left" w:pos="440"/>
                  <w:tab w:val="right" w:leader="dot" w:pos="9061"/>
                </w:tabs>
                <w:spacing w:line="480" w:lineRule="auto"/>
                <w:rPr>
                  <w:rFonts w:eastAsiaTheme="minorEastAsia"/>
                  <w:b/>
                  <w:noProof/>
                  <w:lang w:eastAsia="pt-BR"/>
                </w:rPr>
              </w:pPr>
              <w:hyperlink w:anchor="_Toc418494900" w:history="1">
                <w:r w:rsidR="00A5115F" w:rsidRPr="00A5115F">
                  <w:rPr>
                    <w:rStyle w:val="Hyperlink"/>
                    <w:rFonts w:ascii="Times New Roman" w:hAnsi="Times New Roman" w:cs="Times New Roman"/>
                    <w:b/>
                    <w:noProof/>
                  </w:rPr>
                  <w:t>5.</w:t>
                </w:r>
                <w:r w:rsidR="00A5115F" w:rsidRPr="00A5115F">
                  <w:rPr>
                    <w:rFonts w:eastAsiaTheme="minorEastAsia"/>
                    <w:b/>
                    <w:noProof/>
                    <w:lang w:eastAsia="pt-BR"/>
                  </w:rPr>
                  <w:tab/>
                </w:r>
                <w:r w:rsidR="00A5115F" w:rsidRPr="00A5115F">
                  <w:rPr>
                    <w:rStyle w:val="Hyperlink"/>
                    <w:rFonts w:ascii="Times New Roman" w:hAnsi="Times New Roman" w:cs="Times New Roman"/>
                    <w:b/>
                    <w:noProof/>
                  </w:rPr>
                  <w:t>CONDIÇÕES DO LOCAL</w:t>
                </w:r>
                <w:r w:rsidR="00A5115F" w:rsidRPr="00A5115F">
                  <w:rPr>
                    <w:b/>
                    <w:noProof/>
                    <w:webHidden/>
                  </w:rPr>
                  <w:tab/>
                </w:r>
                <w:r w:rsidR="00A5115F" w:rsidRPr="00A5115F">
                  <w:rPr>
                    <w:b/>
                    <w:noProof/>
                    <w:webHidden/>
                  </w:rPr>
                  <w:fldChar w:fldCharType="begin"/>
                </w:r>
                <w:r w:rsidR="00A5115F" w:rsidRPr="00A5115F">
                  <w:rPr>
                    <w:b/>
                    <w:noProof/>
                    <w:webHidden/>
                  </w:rPr>
                  <w:instrText xml:space="preserve"> PAGEREF _Toc418494900 \h </w:instrText>
                </w:r>
                <w:r w:rsidR="00A5115F" w:rsidRPr="00A5115F">
                  <w:rPr>
                    <w:b/>
                    <w:noProof/>
                    <w:webHidden/>
                  </w:rPr>
                </w:r>
                <w:r w:rsidR="00A5115F" w:rsidRPr="00A5115F">
                  <w:rPr>
                    <w:b/>
                    <w:noProof/>
                    <w:webHidden/>
                  </w:rPr>
                  <w:fldChar w:fldCharType="separate"/>
                </w:r>
                <w:r w:rsidR="000A4530">
                  <w:rPr>
                    <w:b/>
                    <w:noProof/>
                    <w:webHidden/>
                  </w:rPr>
                  <w:t>3</w:t>
                </w:r>
                <w:r w:rsidR="00A5115F" w:rsidRPr="00A5115F">
                  <w:rPr>
                    <w:b/>
                    <w:noProof/>
                    <w:webHidden/>
                  </w:rPr>
                  <w:fldChar w:fldCharType="end"/>
                </w:r>
              </w:hyperlink>
            </w:p>
            <w:p w:rsidR="00A5115F" w:rsidRPr="00A5115F" w:rsidRDefault="00BD05B8" w:rsidP="002A5692">
              <w:pPr>
                <w:pStyle w:val="Sumrio1"/>
                <w:tabs>
                  <w:tab w:val="left" w:pos="440"/>
                  <w:tab w:val="right" w:leader="dot" w:pos="9061"/>
                </w:tabs>
                <w:spacing w:line="480" w:lineRule="auto"/>
                <w:rPr>
                  <w:rFonts w:eastAsiaTheme="minorEastAsia"/>
                  <w:b/>
                  <w:noProof/>
                  <w:lang w:eastAsia="pt-BR"/>
                </w:rPr>
              </w:pPr>
              <w:hyperlink w:anchor="_Toc418494901" w:history="1">
                <w:r w:rsidR="00A5115F" w:rsidRPr="00A5115F">
                  <w:rPr>
                    <w:rStyle w:val="Hyperlink"/>
                    <w:rFonts w:ascii="Times New Roman" w:hAnsi="Times New Roman" w:cs="Times New Roman"/>
                    <w:b/>
                    <w:noProof/>
                  </w:rPr>
                  <w:t>6.</w:t>
                </w:r>
                <w:r w:rsidR="00A5115F" w:rsidRPr="00A5115F">
                  <w:rPr>
                    <w:rFonts w:eastAsiaTheme="minorEastAsia"/>
                    <w:b/>
                    <w:noProof/>
                    <w:lang w:eastAsia="pt-BR"/>
                  </w:rPr>
                  <w:tab/>
                </w:r>
                <w:r w:rsidR="00A5115F" w:rsidRPr="00A5115F">
                  <w:rPr>
                    <w:rStyle w:val="Hyperlink"/>
                    <w:rFonts w:ascii="Times New Roman" w:hAnsi="Times New Roman" w:cs="Times New Roman"/>
                    <w:b/>
                    <w:noProof/>
                  </w:rPr>
                  <w:t>ASSISTÊNCIA TÉCNICA</w:t>
                </w:r>
                <w:r w:rsidR="00A5115F" w:rsidRPr="00A5115F">
                  <w:rPr>
                    <w:b/>
                    <w:noProof/>
                    <w:webHidden/>
                  </w:rPr>
                  <w:tab/>
                </w:r>
                <w:r w:rsidR="00A5115F" w:rsidRPr="00A5115F">
                  <w:rPr>
                    <w:b/>
                    <w:noProof/>
                    <w:webHidden/>
                  </w:rPr>
                  <w:fldChar w:fldCharType="begin"/>
                </w:r>
                <w:r w:rsidR="00A5115F" w:rsidRPr="00A5115F">
                  <w:rPr>
                    <w:b/>
                    <w:noProof/>
                    <w:webHidden/>
                  </w:rPr>
                  <w:instrText xml:space="preserve"> PAGEREF _Toc418494901 \h </w:instrText>
                </w:r>
                <w:r w:rsidR="00A5115F" w:rsidRPr="00A5115F">
                  <w:rPr>
                    <w:b/>
                    <w:noProof/>
                    <w:webHidden/>
                  </w:rPr>
                </w:r>
                <w:r w:rsidR="00A5115F" w:rsidRPr="00A5115F">
                  <w:rPr>
                    <w:b/>
                    <w:noProof/>
                    <w:webHidden/>
                  </w:rPr>
                  <w:fldChar w:fldCharType="separate"/>
                </w:r>
                <w:r w:rsidR="000A4530">
                  <w:rPr>
                    <w:b/>
                    <w:noProof/>
                    <w:webHidden/>
                  </w:rPr>
                  <w:t>5</w:t>
                </w:r>
                <w:r w:rsidR="00A5115F" w:rsidRPr="00A5115F">
                  <w:rPr>
                    <w:b/>
                    <w:noProof/>
                    <w:webHidden/>
                  </w:rPr>
                  <w:fldChar w:fldCharType="end"/>
                </w:r>
              </w:hyperlink>
            </w:p>
            <w:p w:rsidR="00A5115F" w:rsidRPr="00A5115F" w:rsidRDefault="00BD05B8" w:rsidP="002A5692">
              <w:pPr>
                <w:pStyle w:val="Sumrio1"/>
                <w:tabs>
                  <w:tab w:val="left" w:pos="440"/>
                  <w:tab w:val="right" w:leader="dot" w:pos="9061"/>
                </w:tabs>
                <w:spacing w:line="480" w:lineRule="auto"/>
                <w:rPr>
                  <w:rFonts w:eastAsiaTheme="minorEastAsia"/>
                  <w:b/>
                  <w:noProof/>
                  <w:lang w:eastAsia="pt-BR"/>
                </w:rPr>
              </w:pPr>
              <w:hyperlink w:anchor="_Toc418494902" w:history="1">
                <w:r w:rsidR="00A5115F" w:rsidRPr="00A5115F">
                  <w:rPr>
                    <w:rStyle w:val="Hyperlink"/>
                    <w:rFonts w:ascii="Times New Roman" w:hAnsi="Times New Roman" w:cs="Times New Roman"/>
                    <w:b/>
                    <w:noProof/>
                  </w:rPr>
                  <w:t>7.</w:t>
                </w:r>
                <w:r w:rsidR="00A5115F" w:rsidRPr="00A5115F">
                  <w:rPr>
                    <w:rFonts w:eastAsiaTheme="minorEastAsia"/>
                    <w:b/>
                    <w:noProof/>
                    <w:lang w:eastAsia="pt-BR"/>
                  </w:rPr>
                  <w:tab/>
                </w:r>
                <w:r w:rsidR="00A5115F" w:rsidRPr="00A5115F">
                  <w:rPr>
                    <w:rStyle w:val="Hyperlink"/>
                    <w:rFonts w:ascii="Times New Roman" w:hAnsi="Times New Roman" w:cs="Times New Roman"/>
                    <w:b/>
                    <w:noProof/>
                  </w:rPr>
                  <w:t>ETAPAS DO SERVIÇO</w:t>
                </w:r>
                <w:r w:rsidR="00A5115F" w:rsidRPr="00A5115F">
                  <w:rPr>
                    <w:b/>
                    <w:noProof/>
                    <w:webHidden/>
                  </w:rPr>
                  <w:tab/>
                </w:r>
                <w:r w:rsidR="00A5115F" w:rsidRPr="00A5115F">
                  <w:rPr>
                    <w:b/>
                    <w:noProof/>
                    <w:webHidden/>
                  </w:rPr>
                  <w:fldChar w:fldCharType="begin"/>
                </w:r>
                <w:r w:rsidR="00A5115F" w:rsidRPr="00A5115F">
                  <w:rPr>
                    <w:b/>
                    <w:noProof/>
                    <w:webHidden/>
                  </w:rPr>
                  <w:instrText xml:space="preserve"> PAGEREF _Toc418494902 \h </w:instrText>
                </w:r>
                <w:r w:rsidR="00A5115F" w:rsidRPr="00A5115F">
                  <w:rPr>
                    <w:b/>
                    <w:noProof/>
                    <w:webHidden/>
                  </w:rPr>
                </w:r>
                <w:r w:rsidR="00A5115F" w:rsidRPr="00A5115F">
                  <w:rPr>
                    <w:b/>
                    <w:noProof/>
                    <w:webHidden/>
                  </w:rPr>
                  <w:fldChar w:fldCharType="separate"/>
                </w:r>
                <w:r w:rsidR="000A4530">
                  <w:rPr>
                    <w:b/>
                    <w:noProof/>
                    <w:webHidden/>
                  </w:rPr>
                  <w:t>6</w:t>
                </w:r>
                <w:r w:rsidR="00A5115F" w:rsidRPr="00A5115F">
                  <w:rPr>
                    <w:b/>
                    <w:noProof/>
                    <w:webHidden/>
                  </w:rPr>
                  <w:fldChar w:fldCharType="end"/>
                </w:r>
              </w:hyperlink>
            </w:p>
            <w:p w:rsidR="00A5115F" w:rsidRPr="00A5115F" w:rsidRDefault="00BD05B8" w:rsidP="002A5692">
              <w:pPr>
                <w:pStyle w:val="Sumrio2"/>
                <w:tabs>
                  <w:tab w:val="right" w:leader="dot" w:pos="9061"/>
                </w:tabs>
                <w:spacing w:line="480" w:lineRule="auto"/>
                <w:rPr>
                  <w:rFonts w:eastAsiaTheme="minorEastAsia"/>
                  <w:b/>
                  <w:noProof/>
                  <w:lang w:eastAsia="pt-BR"/>
                </w:rPr>
              </w:pPr>
              <w:hyperlink w:anchor="_Toc418494903" w:history="1">
                <w:r w:rsidR="00A5115F" w:rsidRPr="00A5115F">
                  <w:rPr>
                    <w:rStyle w:val="Hyperlink"/>
                    <w:rFonts w:ascii="Times New Roman" w:hAnsi="Times New Roman" w:cs="Times New Roman"/>
                    <w:b/>
                    <w:noProof/>
                  </w:rPr>
                  <w:t>7.1 Segurança do Trabalho</w:t>
                </w:r>
                <w:r w:rsidR="00A5115F" w:rsidRPr="00A5115F">
                  <w:rPr>
                    <w:b/>
                    <w:noProof/>
                    <w:webHidden/>
                  </w:rPr>
                  <w:tab/>
                </w:r>
                <w:r w:rsidR="00A5115F" w:rsidRPr="00A5115F">
                  <w:rPr>
                    <w:b/>
                    <w:noProof/>
                    <w:webHidden/>
                  </w:rPr>
                  <w:fldChar w:fldCharType="begin"/>
                </w:r>
                <w:r w:rsidR="00A5115F" w:rsidRPr="00A5115F">
                  <w:rPr>
                    <w:b/>
                    <w:noProof/>
                    <w:webHidden/>
                  </w:rPr>
                  <w:instrText xml:space="preserve"> PAGEREF _Toc418494903 \h </w:instrText>
                </w:r>
                <w:r w:rsidR="00A5115F" w:rsidRPr="00A5115F">
                  <w:rPr>
                    <w:b/>
                    <w:noProof/>
                    <w:webHidden/>
                  </w:rPr>
                </w:r>
                <w:r w:rsidR="00A5115F" w:rsidRPr="00A5115F">
                  <w:rPr>
                    <w:b/>
                    <w:noProof/>
                    <w:webHidden/>
                  </w:rPr>
                  <w:fldChar w:fldCharType="separate"/>
                </w:r>
                <w:r w:rsidR="000A4530">
                  <w:rPr>
                    <w:b/>
                    <w:noProof/>
                    <w:webHidden/>
                  </w:rPr>
                  <w:t>6</w:t>
                </w:r>
                <w:r w:rsidR="00A5115F" w:rsidRPr="00A5115F">
                  <w:rPr>
                    <w:b/>
                    <w:noProof/>
                    <w:webHidden/>
                  </w:rPr>
                  <w:fldChar w:fldCharType="end"/>
                </w:r>
              </w:hyperlink>
            </w:p>
            <w:p w:rsidR="00A5115F" w:rsidRPr="00A5115F" w:rsidRDefault="00BD05B8" w:rsidP="002A5692">
              <w:pPr>
                <w:pStyle w:val="Sumrio2"/>
                <w:tabs>
                  <w:tab w:val="right" w:leader="dot" w:pos="9061"/>
                </w:tabs>
                <w:spacing w:line="480" w:lineRule="auto"/>
                <w:rPr>
                  <w:rFonts w:eastAsiaTheme="minorEastAsia"/>
                  <w:b/>
                  <w:noProof/>
                  <w:lang w:eastAsia="pt-BR"/>
                </w:rPr>
              </w:pPr>
              <w:hyperlink w:anchor="_Toc418494904" w:history="1">
                <w:r w:rsidR="00A5115F" w:rsidRPr="00A5115F">
                  <w:rPr>
                    <w:rStyle w:val="Hyperlink"/>
                    <w:rFonts w:ascii="Times New Roman" w:hAnsi="Times New Roman" w:cs="Times New Roman"/>
                    <w:b/>
                    <w:noProof/>
                  </w:rPr>
                  <w:t>7.2 Mobilização</w:t>
                </w:r>
                <w:r w:rsidR="00A5115F" w:rsidRPr="00A5115F">
                  <w:rPr>
                    <w:b/>
                    <w:noProof/>
                    <w:webHidden/>
                  </w:rPr>
                  <w:tab/>
                </w:r>
                <w:r w:rsidR="00A5115F" w:rsidRPr="00A5115F">
                  <w:rPr>
                    <w:b/>
                    <w:noProof/>
                    <w:webHidden/>
                  </w:rPr>
                  <w:fldChar w:fldCharType="begin"/>
                </w:r>
                <w:r w:rsidR="00A5115F" w:rsidRPr="00A5115F">
                  <w:rPr>
                    <w:b/>
                    <w:noProof/>
                    <w:webHidden/>
                  </w:rPr>
                  <w:instrText xml:space="preserve"> PAGEREF _Toc418494904 \h </w:instrText>
                </w:r>
                <w:r w:rsidR="00A5115F" w:rsidRPr="00A5115F">
                  <w:rPr>
                    <w:b/>
                    <w:noProof/>
                    <w:webHidden/>
                  </w:rPr>
                </w:r>
                <w:r w:rsidR="00A5115F" w:rsidRPr="00A5115F">
                  <w:rPr>
                    <w:b/>
                    <w:noProof/>
                    <w:webHidden/>
                  </w:rPr>
                  <w:fldChar w:fldCharType="separate"/>
                </w:r>
                <w:r w:rsidR="000A4530">
                  <w:rPr>
                    <w:b/>
                    <w:noProof/>
                    <w:webHidden/>
                  </w:rPr>
                  <w:t>8</w:t>
                </w:r>
                <w:r w:rsidR="00A5115F" w:rsidRPr="00A5115F">
                  <w:rPr>
                    <w:b/>
                    <w:noProof/>
                    <w:webHidden/>
                  </w:rPr>
                  <w:fldChar w:fldCharType="end"/>
                </w:r>
              </w:hyperlink>
            </w:p>
            <w:p w:rsidR="00A5115F" w:rsidRPr="00A5115F" w:rsidRDefault="00BD05B8" w:rsidP="002A5692">
              <w:pPr>
                <w:pStyle w:val="Sumrio2"/>
                <w:tabs>
                  <w:tab w:val="right" w:leader="dot" w:pos="9061"/>
                </w:tabs>
                <w:spacing w:line="480" w:lineRule="auto"/>
                <w:rPr>
                  <w:rFonts w:eastAsiaTheme="minorEastAsia"/>
                  <w:b/>
                  <w:noProof/>
                  <w:lang w:eastAsia="pt-BR"/>
                </w:rPr>
              </w:pPr>
              <w:hyperlink w:anchor="_Toc418494905" w:history="1">
                <w:r w:rsidR="00A5115F" w:rsidRPr="00A5115F">
                  <w:rPr>
                    <w:rStyle w:val="Hyperlink"/>
                    <w:rFonts w:ascii="Times New Roman" w:hAnsi="Times New Roman" w:cs="Times New Roman"/>
                    <w:b/>
                    <w:noProof/>
                  </w:rPr>
                  <w:t>7.3 Canteiro de Obra</w:t>
                </w:r>
                <w:r w:rsidR="00A5115F" w:rsidRPr="00A5115F">
                  <w:rPr>
                    <w:b/>
                    <w:noProof/>
                    <w:webHidden/>
                  </w:rPr>
                  <w:tab/>
                </w:r>
                <w:r w:rsidR="00A5115F" w:rsidRPr="00A5115F">
                  <w:rPr>
                    <w:b/>
                    <w:noProof/>
                    <w:webHidden/>
                  </w:rPr>
                  <w:fldChar w:fldCharType="begin"/>
                </w:r>
                <w:r w:rsidR="00A5115F" w:rsidRPr="00A5115F">
                  <w:rPr>
                    <w:b/>
                    <w:noProof/>
                    <w:webHidden/>
                  </w:rPr>
                  <w:instrText xml:space="preserve"> PAGEREF _Toc418494905 \h </w:instrText>
                </w:r>
                <w:r w:rsidR="00A5115F" w:rsidRPr="00A5115F">
                  <w:rPr>
                    <w:b/>
                    <w:noProof/>
                    <w:webHidden/>
                  </w:rPr>
                </w:r>
                <w:r w:rsidR="00A5115F" w:rsidRPr="00A5115F">
                  <w:rPr>
                    <w:b/>
                    <w:noProof/>
                    <w:webHidden/>
                  </w:rPr>
                  <w:fldChar w:fldCharType="separate"/>
                </w:r>
                <w:r w:rsidR="000A4530">
                  <w:rPr>
                    <w:b/>
                    <w:noProof/>
                    <w:webHidden/>
                  </w:rPr>
                  <w:t>9</w:t>
                </w:r>
                <w:r w:rsidR="00A5115F" w:rsidRPr="00A5115F">
                  <w:rPr>
                    <w:b/>
                    <w:noProof/>
                    <w:webHidden/>
                  </w:rPr>
                  <w:fldChar w:fldCharType="end"/>
                </w:r>
              </w:hyperlink>
            </w:p>
            <w:p w:rsidR="00A5115F" w:rsidRPr="00A5115F" w:rsidRDefault="00BD05B8" w:rsidP="002A5692">
              <w:pPr>
                <w:pStyle w:val="Sumrio2"/>
                <w:tabs>
                  <w:tab w:val="right" w:leader="dot" w:pos="9061"/>
                </w:tabs>
                <w:spacing w:line="480" w:lineRule="auto"/>
                <w:rPr>
                  <w:rFonts w:eastAsiaTheme="minorEastAsia"/>
                  <w:b/>
                  <w:noProof/>
                  <w:lang w:eastAsia="pt-BR"/>
                </w:rPr>
              </w:pPr>
              <w:hyperlink w:anchor="_Toc418494906" w:history="1">
                <w:r w:rsidR="00A5115F" w:rsidRPr="00A5115F">
                  <w:rPr>
                    <w:rStyle w:val="Hyperlink"/>
                    <w:rFonts w:ascii="Times New Roman" w:hAnsi="Times New Roman" w:cs="Times New Roman"/>
                    <w:b/>
                    <w:noProof/>
                  </w:rPr>
                  <w:t>7.4 Administração de Obra</w:t>
                </w:r>
                <w:r w:rsidR="00A5115F" w:rsidRPr="00A5115F">
                  <w:rPr>
                    <w:b/>
                    <w:noProof/>
                    <w:webHidden/>
                  </w:rPr>
                  <w:tab/>
                </w:r>
                <w:r w:rsidR="00A5115F" w:rsidRPr="00A5115F">
                  <w:rPr>
                    <w:b/>
                    <w:noProof/>
                    <w:webHidden/>
                  </w:rPr>
                  <w:fldChar w:fldCharType="begin"/>
                </w:r>
                <w:r w:rsidR="00A5115F" w:rsidRPr="00A5115F">
                  <w:rPr>
                    <w:b/>
                    <w:noProof/>
                    <w:webHidden/>
                  </w:rPr>
                  <w:instrText xml:space="preserve"> PAGEREF _Toc418494906 \h </w:instrText>
                </w:r>
                <w:r w:rsidR="00A5115F" w:rsidRPr="00A5115F">
                  <w:rPr>
                    <w:b/>
                    <w:noProof/>
                    <w:webHidden/>
                  </w:rPr>
                </w:r>
                <w:r w:rsidR="00A5115F" w:rsidRPr="00A5115F">
                  <w:rPr>
                    <w:b/>
                    <w:noProof/>
                    <w:webHidden/>
                  </w:rPr>
                  <w:fldChar w:fldCharType="separate"/>
                </w:r>
                <w:r w:rsidR="000A4530">
                  <w:rPr>
                    <w:b/>
                    <w:noProof/>
                    <w:webHidden/>
                  </w:rPr>
                  <w:t>11</w:t>
                </w:r>
                <w:r w:rsidR="00A5115F" w:rsidRPr="00A5115F">
                  <w:rPr>
                    <w:b/>
                    <w:noProof/>
                    <w:webHidden/>
                  </w:rPr>
                  <w:fldChar w:fldCharType="end"/>
                </w:r>
              </w:hyperlink>
            </w:p>
            <w:p w:rsidR="00A5115F" w:rsidRPr="00A5115F" w:rsidRDefault="00BD05B8" w:rsidP="002A5692">
              <w:pPr>
                <w:pStyle w:val="Sumrio2"/>
                <w:tabs>
                  <w:tab w:val="right" w:leader="dot" w:pos="9061"/>
                </w:tabs>
                <w:spacing w:line="480" w:lineRule="auto"/>
                <w:rPr>
                  <w:rFonts w:eastAsiaTheme="minorEastAsia"/>
                  <w:b/>
                  <w:noProof/>
                  <w:lang w:eastAsia="pt-BR"/>
                </w:rPr>
              </w:pPr>
              <w:hyperlink w:anchor="_Toc418494907" w:history="1">
                <w:r w:rsidR="00A5115F" w:rsidRPr="00A5115F">
                  <w:rPr>
                    <w:rStyle w:val="Hyperlink"/>
                    <w:rFonts w:ascii="Times New Roman" w:hAnsi="Times New Roman" w:cs="Times New Roman"/>
                    <w:b/>
                    <w:noProof/>
                  </w:rPr>
                  <w:t>7.5 Demolições e Retiradas</w:t>
                </w:r>
                <w:r w:rsidR="00A5115F" w:rsidRPr="00A5115F">
                  <w:rPr>
                    <w:b/>
                    <w:noProof/>
                    <w:webHidden/>
                  </w:rPr>
                  <w:tab/>
                </w:r>
                <w:r w:rsidR="00A5115F" w:rsidRPr="00A5115F">
                  <w:rPr>
                    <w:b/>
                    <w:noProof/>
                    <w:webHidden/>
                  </w:rPr>
                  <w:fldChar w:fldCharType="begin"/>
                </w:r>
                <w:r w:rsidR="00A5115F" w:rsidRPr="00A5115F">
                  <w:rPr>
                    <w:b/>
                    <w:noProof/>
                    <w:webHidden/>
                  </w:rPr>
                  <w:instrText xml:space="preserve"> PAGEREF _Toc418494907 \h </w:instrText>
                </w:r>
                <w:r w:rsidR="00A5115F" w:rsidRPr="00A5115F">
                  <w:rPr>
                    <w:b/>
                    <w:noProof/>
                    <w:webHidden/>
                  </w:rPr>
                </w:r>
                <w:r w:rsidR="00A5115F" w:rsidRPr="00A5115F">
                  <w:rPr>
                    <w:b/>
                    <w:noProof/>
                    <w:webHidden/>
                  </w:rPr>
                  <w:fldChar w:fldCharType="separate"/>
                </w:r>
                <w:r w:rsidR="000A4530">
                  <w:rPr>
                    <w:b/>
                    <w:noProof/>
                    <w:webHidden/>
                  </w:rPr>
                  <w:t>12</w:t>
                </w:r>
                <w:r w:rsidR="00A5115F" w:rsidRPr="00A5115F">
                  <w:rPr>
                    <w:b/>
                    <w:noProof/>
                    <w:webHidden/>
                  </w:rPr>
                  <w:fldChar w:fldCharType="end"/>
                </w:r>
              </w:hyperlink>
            </w:p>
            <w:p w:rsidR="00A5115F" w:rsidRPr="00A5115F" w:rsidRDefault="00BD05B8" w:rsidP="002A5692">
              <w:pPr>
                <w:pStyle w:val="Sumrio2"/>
                <w:tabs>
                  <w:tab w:val="right" w:leader="dot" w:pos="9061"/>
                </w:tabs>
                <w:spacing w:line="480" w:lineRule="auto"/>
                <w:rPr>
                  <w:rFonts w:eastAsiaTheme="minorEastAsia"/>
                  <w:b/>
                  <w:noProof/>
                  <w:lang w:eastAsia="pt-BR"/>
                </w:rPr>
              </w:pPr>
              <w:hyperlink w:anchor="_Toc418494908" w:history="1">
                <w:r w:rsidR="00A5115F" w:rsidRPr="00A5115F">
                  <w:rPr>
                    <w:rStyle w:val="Hyperlink"/>
                    <w:rFonts w:ascii="Times New Roman" w:hAnsi="Times New Roman" w:cs="Times New Roman"/>
                    <w:b/>
                    <w:noProof/>
                  </w:rPr>
                  <w:t>7.6 Recomendações Construtivas</w:t>
                </w:r>
                <w:r w:rsidR="00A5115F" w:rsidRPr="00A5115F">
                  <w:rPr>
                    <w:b/>
                    <w:noProof/>
                    <w:webHidden/>
                  </w:rPr>
                  <w:tab/>
                </w:r>
                <w:r w:rsidR="00A5115F" w:rsidRPr="00A5115F">
                  <w:rPr>
                    <w:b/>
                    <w:noProof/>
                    <w:webHidden/>
                  </w:rPr>
                  <w:fldChar w:fldCharType="begin"/>
                </w:r>
                <w:r w:rsidR="00A5115F" w:rsidRPr="00A5115F">
                  <w:rPr>
                    <w:b/>
                    <w:noProof/>
                    <w:webHidden/>
                  </w:rPr>
                  <w:instrText xml:space="preserve"> PAGEREF _Toc418494908 \h </w:instrText>
                </w:r>
                <w:r w:rsidR="00A5115F" w:rsidRPr="00A5115F">
                  <w:rPr>
                    <w:b/>
                    <w:noProof/>
                    <w:webHidden/>
                  </w:rPr>
                </w:r>
                <w:r w:rsidR="00A5115F" w:rsidRPr="00A5115F">
                  <w:rPr>
                    <w:b/>
                    <w:noProof/>
                    <w:webHidden/>
                  </w:rPr>
                  <w:fldChar w:fldCharType="separate"/>
                </w:r>
                <w:r w:rsidR="000A4530">
                  <w:rPr>
                    <w:b/>
                    <w:noProof/>
                    <w:webHidden/>
                  </w:rPr>
                  <w:t>13</w:t>
                </w:r>
                <w:r w:rsidR="00A5115F" w:rsidRPr="00A5115F">
                  <w:rPr>
                    <w:b/>
                    <w:noProof/>
                    <w:webHidden/>
                  </w:rPr>
                  <w:fldChar w:fldCharType="end"/>
                </w:r>
              </w:hyperlink>
            </w:p>
            <w:p w:rsidR="00A5115F" w:rsidRDefault="00BD05B8" w:rsidP="002A5692">
              <w:pPr>
                <w:pStyle w:val="Sumrio2"/>
                <w:tabs>
                  <w:tab w:val="right" w:leader="dot" w:pos="9061"/>
                </w:tabs>
                <w:spacing w:line="480" w:lineRule="auto"/>
                <w:rPr>
                  <w:rFonts w:eastAsiaTheme="minorEastAsia"/>
                  <w:noProof/>
                  <w:lang w:eastAsia="pt-BR"/>
                </w:rPr>
              </w:pPr>
              <w:hyperlink w:anchor="_Toc418494909" w:history="1">
                <w:r w:rsidR="00A5115F" w:rsidRPr="00A5115F">
                  <w:rPr>
                    <w:rStyle w:val="Hyperlink"/>
                    <w:rFonts w:ascii="Times New Roman" w:hAnsi="Times New Roman" w:cs="Times New Roman"/>
                    <w:b/>
                    <w:noProof/>
                  </w:rPr>
                  <w:t>7.7 Limpeza Final da Obra</w:t>
                </w:r>
                <w:r w:rsidR="00A5115F" w:rsidRPr="00A5115F">
                  <w:rPr>
                    <w:b/>
                    <w:noProof/>
                    <w:webHidden/>
                  </w:rPr>
                  <w:tab/>
                </w:r>
                <w:r w:rsidR="00A5115F" w:rsidRPr="00A5115F">
                  <w:rPr>
                    <w:b/>
                    <w:noProof/>
                    <w:webHidden/>
                  </w:rPr>
                  <w:fldChar w:fldCharType="begin"/>
                </w:r>
                <w:r w:rsidR="00A5115F" w:rsidRPr="00A5115F">
                  <w:rPr>
                    <w:b/>
                    <w:noProof/>
                    <w:webHidden/>
                  </w:rPr>
                  <w:instrText xml:space="preserve"> PAGEREF _Toc418494909 \h </w:instrText>
                </w:r>
                <w:r w:rsidR="00A5115F" w:rsidRPr="00A5115F">
                  <w:rPr>
                    <w:b/>
                    <w:noProof/>
                    <w:webHidden/>
                  </w:rPr>
                </w:r>
                <w:r w:rsidR="00A5115F" w:rsidRPr="00A5115F">
                  <w:rPr>
                    <w:b/>
                    <w:noProof/>
                    <w:webHidden/>
                  </w:rPr>
                  <w:fldChar w:fldCharType="separate"/>
                </w:r>
                <w:r w:rsidR="000A4530">
                  <w:rPr>
                    <w:b/>
                    <w:noProof/>
                    <w:webHidden/>
                  </w:rPr>
                  <w:t>15</w:t>
                </w:r>
                <w:r w:rsidR="00A5115F" w:rsidRPr="00A5115F">
                  <w:rPr>
                    <w:b/>
                    <w:noProof/>
                    <w:webHidden/>
                  </w:rPr>
                  <w:fldChar w:fldCharType="end"/>
                </w:r>
              </w:hyperlink>
            </w:p>
            <w:p w:rsidR="007F1210" w:rsidRDefault="007F1210" w:rsidP="002A5692">
              <w:pPr>
                <w:spacing w:line="480" w:lineRule="auto"/>
              </w:pPr>
              <w:r w:rsidRPr="00537523">
                <w:rPr>
                  <w:b/>
                  <w:bCs/>
                </w:rPr>
                <w:fldChar w:fldCharType="end"/>
              </w:r>
            </w:p>
          </w:sdtContent>
        </w:sdt>
        <w:p w:rsidR="008B155A" w:rsidRDefault="008B155A" w:rsidP="00F80537">
          <w:pPr>
            <w:spacing w:after="0"/>
          </w:pPr>
        </w:p>
        <w:p w:rsidR="002A5692" w:rsidRDefault="002A5692" w:rsidP="002A5692">
          <w:pPr>
            <w:tabs>
              <w:tab w:val="left" w:pos="3975"/>
            </w:tabs>
          </w:pPr>
          <w:r>
            <w:tab/>
          </w:r>
        </w:p>
        <w:p w:rsidR="008B155A" w:rsidRDefault="008B155A" w:rsidP="002A5692">
          <w:pPr>
            <w:tabs>
              <w:tab w:val="left" w:pos="3975"/>
            </w:tabs>
          </w:pPr>
          <w:r w:rsidRPr="002A5692">
            <w:br w:type="page"/>
          </w:r>
          <w:r w:rsidR="002A5692">
            <w:lastRenderedPageBreak/>
            <w:tab/>
          </w:r>
        </w:p>
        <w:tbl>
          <w:tblPr>
            <w:tblStyle w:val="ListaClara"/>
            <w:tblW w:w="0" w:type="auto"/>
            <w:tblLook w:val="04A0" w:firstRow="1" w:lastRow="0" w:firstColumn="1" w:lastColumn="0" w:noHBand="0" w:noVBand="1"/>
          </w:tblPr>
          <w:tblGrid>
            <w:gridCol w:w="9185"/>
          </w:tblGrid>
          <w:tr w:rsidR="008B155A" w:rsidTr="00747D41">
            <w:trPr>
              <w:cnfStyle w:val="100000000000" w:firstRow="1" w:lastRow="0" w:firstColumn="0" w:lastColumn="0" w:oddVBand="0" w:evenVBand="0" w:oddHBand="0"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9185" w:type="dxa"/>
              </w:tcPr>
              <w:p w:rsidR="008B155A" w:rsidRPr="002471BB" w:rsidRDefault="008B155A" w:rsidP="00747D41">
                <w:pPr>
                  <w:pStyle w:val="PargrafodaLista"/>
                  <w:numPr>
                    <w:ilvl w:val="0"/>
                    <w:numId w:val="2"/>
                  </w:numPr>
                  <w:outlineLvl w:val="0"/>
                  <w:rPr>
                    <w:rFonts w:ascii="Times New Roman" w:hAnsi="Times New Roman" w:cs="Times New Roman"/>
                  </w:rPr>
                </w:pPr>
                <w:bookmarkStart w:id="0" w:name="_Toc418494896"/>
                <w:r w:rsidRPr="002471BB">
                  <w:rPr>
                    <w:rFonts w:ascii="Times New Roman" w:hAnsi="Times New Roman" w:cs="Times New Roman"/>
                  </w:rPr>
                  <w:t>OBJETIVO</w:t>
                </w:r>
                <w:bookmarkEnd w:id="0"/>
              </w:p>
            </w:tc>
          </w:tr>
        </w:tbl>
        <w:p w:rsidR="00BB4411" w:rsidRDefault="00BD05B8" w:rsidP="00F80537">
          <w:pPr>
            <w:spacing w:after="0"/>
          </w:pPr>
        </w:p>
      </w:sdtContent>
    </w:sdt>
    <w:p w:rsidR="00F80537" w:rsidRPr="00D66020" w:rsidRDefault="00B0321E" w:rsidP="00C849FD">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Este documento apresenta um descritivo geral</w:t>
      </w:r>
      <w:r w:rsidR="00163516" w:rsidRPr="00B0321E">
        <w:rPr>
          <w:rFonts w:ascii="Times New Roman" w:hAnsi="Times New Roman" w:cs="Times New Roman"/>
          <w:sz w:val="24"/>
          <w:szCs w:val="24"/>
        </w:rPr>
        <w:t xml:space="preserve"> do projeto</w:t>
      </w:r>
      <w:r>
        <w:rPr>
          <w:rFonts w:ascii="Times New Roman" w:hAnsi="Times New Roman" w:cs="Times New Roman"/>
          <w:sz w:val="24"/>
          <w:szCs w:val="24"/>
        </w:rPr>
        <w:t>,</w:t>
      </w:r>
      <w:r w:rsidR="00163516" w:rsidRPr="00B0321E">
        <w:rPr>
          <w:rFonts w:ascii="Times New Roman" w:hAnsi="Times New Roman" w:cs="Times New Roman"/>
          <w:sz w:val="24"/>
          <w:szCs w:val="24"/>
        </w:rPr>
        <w:t xml:space="preserve"> </w:t>
      </w:r>
      <w:r w:rsidR="00C849FD">
        <w:rPr>
          <w:rFonts w:ascii="Times New Roman" w:hAnsi="Times New Roman" w:cs="Times New Roman"/>
          <w:sz w:val="24"/>
          <w:szCs w:val="24"/>
        </w:rPr>
        <w:t xml:space="preserve">as especificações e orientações executivas para pavimentação </w:t>
      </w:r>
      <w:r w:rsidR="00D66020" w:rsidRPr="00D66020">
        <w:rPr>
          <w:rFonts w:ascii="Times New Roman" w:hAnsi="Times New Roman" w:cs="Times New Roman"/>
          <w:sz w:val="24"/>
          <w:szCs w:val="24"/>
        </w:rPr>
        <w:t>Asfáltica na área Primária do Porto e Vias de acesso no Itaqui em São Luis – MA</w:t>
      </w:r>
      <w:r w:rsidR="00D66020">
        <w:rPr>
          <w:rFonts w:ascii="Times New Roman" w:hAnsi="Times New Roman" w:cs="Times New Roman"/>
          <w:sz w:val="24"/>
          <w:szCs w:val="24"/>
        </w:rPr>
        <w:t>.</w:t>
      </w:r>
    </w:p>
    <w:tbl>
      <w:tblPr>
        <w:tblStyle w:val="ListaClara"/>
        <w:tblW w:w="0" w:type="auto"/>
        <w:tblLook w:val="04A0" w:firstRow="1" w:lastRow="0" w:firstColumn="1" w:lastColumn="0" w:noHBand="0" w:noVBand="1"/>
      </w:tblPr>
      <w:tblGrid>
        <w:gridCol w:w="9230"/>
      </w:tblGrid>
      <w:tr w:rsidR="00294B4B" w:rsidTr="00091E6C">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230" w:type="dxa"/>
          </w:tcPr>
          <w:p w:rsidR="00294B4B" w:rsidRPr="002471BB" w:rsidRDefault="008D7FC6" w:rsidP="007F1210">
            <w:pPr>
              <w:pStyle w:val="PargrafodaLista"/>
              <w:numPr>
                <w:ilvl w:val="0"/>
                <w:numId w:val="2"/>
              </w:numPr>
              <w:outlineLvl w:val="0"/>
              <w:rPr>
                <w:rFonts w:ascii="Times New Roman" w:hAnsi="Times New Roman" w:cs="Times New Roman"/>
              </w:rPr>
            </w:pPr>
            <w:bookmarkStart w:id="1" w:name="_Toc418494897"/>
            <w:r w:rsidRPr="002471BB">
              <w:rPr>
                <w:rFonts w:ascii="Times New Roman" w:hAnsi="Times New Roman" w:cs="Times New Roman"/>
              </w:rPr>
              <w:t>CARACTERÍSITICAS GERAIS DO PROJETO</w:t>
            </w:r>
            <w:bookmarkEnd w:id="1"/>
          </w:p>
        </w:tc>
      </w:tr>
    </w:tbl>
    <w:p w:rsidR="00B44480" w:rsidRDefault="00B44480" w:rsidP="006778C9">
      <w:pPr>
        <w:spacing w:after="0" w:line="360" w:lineRule="auto"/>
        <w:jc w:val="both"/>
        <w:rPr>
          <w:rFonts w:ascii="Times New Roman" w:hAnsi="Times New Roman" w:cs="Times New Roman"/>
          <w:sz w:val="24"/>
          <w:szCs w:val="24"/>
        </w:rPr>
      </w:pPr>
    </w:p>
    <w:p w:rsidR="008D7FC6" w:rsidRDefault="00B44480" w:rsidP="006778C9">
      <w:pPr>
        <w:spacing w:line="360" w:lineRule="auto"/>
        <w:ind w:firstLine="567"/>
        <w:jc w:val="both"/>
        <w:rPr>
          <w:rFonts w:ascii="Times New Roman" w:hAnsi="Times New Roman" w:cs="Times New Roman"/>
          <w:sz w:val="24"/>
          <w:szCs w:val="24"/>
        </w:rPr>
      </w:pPr>
      <w:r w:rsidRPr="00C849FD">
        <w:rPr>
          <w:rFonts w:ascii="Times New Roman" w:hAnsi="Times New Roman" w:cs="Times New Roman"/>
          <w:sz w:val="24"/>
          <w:szCs w:val="24"/>
        </w:rPr>
        <w:t xml:space="preserve">O projeto </w:t>
      </w:r>
      <w:r w:rsidR="00F80537" w:rsidRPr="00C849FD">
        <w:rPr>
          <w:rFonts w:ascii="Times New Roman" w:hAnsi="Times New Roman" w:cs="Times New Roman"/>
          <w:sz w:val="24"/>
          <w:szCs w:val="24"/>
        </w:rPr>
        <w:t xml:space="preserve">consiste em </w:t>
      </w:r>
      <w:proofErr w:type="gramStart"/>
      <w:r w:rsidR="00C849FD" w:rsidRPr="00C849FD">
        <w:rPr>
          <w:rFonts w:ascii="Times New Roman" w:hAnsi="Times New Roman" w:cs="Times New Roman"/>
          <w:sz w:val="24"/>
          <w:szCs w:val="24"/>
        </w:rPr>
        <w:t xml:space="preserve">pavimentação </w:t>
      </w:r>
      <w:r w:rsidR="00770166">
        <w:rPr>
          <w:rFonts w:ascii="Times New Roman" w:hAnsi="Times New Roman" w:cs="Times New Roman"/>
          <w:sz w:val="24"/>
          <w:szCs w:val="24"/>
        </w:rPr>
        <w:t>concreto usinado betuminoso a quente (CBUQ)</w:t>
      </w:r>
      <w:r w:rsidR="00C849FD">
        <w:rPr>
          <w:rFonts w:ascii="Times New Roman" w:hAnsi="Times New Roman" w:cs="Times New Roman"/>
          <w:sz w:val="24"/>
          <w:szCs w:val="24"/>
        </w:rPr>
        <w:t xml:space="preserve"> em pontos patológicos específicos e identificados</w:t>
      </w:r>
      <w:proofErr w:type="gramEnd"/>
      <w:r w:rsidR="00C849FD">
        <w:rPr>
          <w:rFonts w:ascii="Times New Roman" w:hAnsi="Times New Roman" w:cs="Times New Roman"/>
          <w:sz w:val="24"/>
          <w:szCs w:val="24"/>
        </w:rPr>
        <w:t xml:space="preserve"> conforme planta anexa.</w:t>
      </w:r>
    </w:p>
    <w:tbl>
      <w:tblPr>
        <w:tblStyle w:val="SombreamentoMdio1"/>
        <w:tblW w:w="0" w:type="auto"/>
        <w:tblLook w:val="04A0" w:firstRow="1" w:lastRow="0" w:firstColumn="1" w:lastColumn="0" w:noHBand="0" w:noVBand="1"/>
      </w:tblPr>
      <w:tblGrid>
        <w:gridCol w:w="9230"/>
      </w:tblGrid>
      <w:tr w:rsidR="00731700" w:rsidTr="00091E6C">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230" w:type="dxa"/>
          </w:tcPr>
          <w:p w:rsidR="00731700" w:rsidRPr="002471BB" w:rsidRDefault="00731700" w:rsidP="007F1210">
            <w:pPr>
              <w:pStyle w:val="PargrafodaLista"/>
              <w:numPr>
                <w:ilvl w:val="0"/>
                <w:numId w:val="2"/>
              </w:numPr>
              <w:outlineLvl w:val="0"/>
              <w:rPr>
                <w:rFonts w:ascii="Times New Roman" w:hAnsi="Times New Roman" w:cs="Times New Roman"/>
              </w:rPr>
            </w:pPr>
            <w:bookmarkStart w:id="2" w:name="_Toc418494898"/>
            <w:r w:rsidRPr="002471BB">
              <w:rPr>
                <w:rFonts w:ascii="Times New Roman" w:hAnsi="Times New Roman" w:cs="Times New Roman"/>
              </w:rPr>
              <w:t>RELAÇÃO DE PROJETOS</w:t>
            </w:r>
            <w:bookmarkEnd w:id="2"/>
          </w:p>
        </w:tc>
      </w:tr>
    </w:tbl>
    <w:p w:rsidR="00E936EB" w:rsidRDefault="00E936EB" w:rsidP="00E936EB">
      <w:pPr>
        <w:spacing w:after="0" w:line="360" w:lineRule="auto"/>
        <w:rPr>
          <w:rFonts w:ascii="Times New Roman" w:hAnsi="Times New Roman" w:cs="Times New Roman"/>
        </w:rPr>
      </w:pPr>
    </w:p>
    <w:p w:rsidR="00E936EB" w:rsidRPr="00BD6204" w:rsidRDefault="00E936EB" w:rsidP="00E936EB">
      <w:pPr>
        <w:spacing w:after="0" w:line="360" w:lineRule="auto"/>
        <w:rPr>
          <w:rFonts w:ascii="Times New Roman" w:hAnsi="Times New Roman" w:cs="Times New Roman"/>
        </w:rPr>
      </w:pPr>
      <w:r w:rsidRPr="00BD6204">
        <w:rPr>
          <w:rFonts w:ascii="Times New Roman" w:hAnsi="Times New Roman" w:cs="Times New Roman"/>
        </w:rPr>
        <w:t>DS-PI-</w:t>
      </w:r>
      <w:r w:rsidR="00770166" w:rsidRPr="00BD6204">
        <w:rPr>
          <w:rFonts w:ascii="Times New Roman" w:hAnsi="Times New Roman" w:cs="Times New Roman"/>
        </w:rPr>
        <w:t>1213</w:t>
      </w:r>
      <w:r w:rsidRPr="00BD6204">
        <w:rPr>
          <w:rFonts w:ascii="Times New Roman" w:hAnsi="Times New Roman" w:cs="Times New Roman"/>
        </w:rPr>
        <w:t>-000</w:t>
      </w:r>
      <w:r w:rsidR="00770166" w:rsidRPr="00BD6204">
        <w:rPr>
          <w:rFonts w:ascii="Times New Roman" w:hAnsi="Times New Roman" w:cs="Times New Roman"/>
        </w:rPr>
        <w:t>2</w:t>
      </w:r>
      <w:r w:rsidRPr="00BD6204">
        <w:rPr>
          <w:rFonts w:ascii="Times New Roman" w:hAnsi="Times New Roman" w:cs="Times New Roman"/>
        </w:rPr>
        <w:t>-R0</w:t>
      </w:r>
      <w:r w:rsidR="00D14134" w:rsidRPr="00BD6204">
        <w:rPr>
          <w:rFonts w:ascii="Times New Roman" w:hAnsi="Times New Roman" w:cs="Times New Roman"/>
        </w:rPr>
        <w:t>0</w:t>
      </w:r>
      <w:r w:rsidRPr="00BD6204">
        <w:rPr>
          <w:rFonts w:ascii="Times New Roman" w:hAnsi="Times New Roman" w:cs="Times New Roman"/>
        </w:rPr>
        <w:t xml:space="preserve"> –</w:t>
      </w:r>
      <w:r w:rsidR="00BD6204">
        <w:rPr>
          <w:rFonts w:ascii="Times New Roman" w:hAnsi="Times New Roman" w:cs="Times New Roman"/>
        </w:rPr>
        <w:t xml:space="preserve"> </w:t>
      </w:r>
      <w:r w:rsidRPr="00BD6204">
        <w:rPr>
          <w:rFonts w:ascii="Times New Roman" w:hAnsi="Times New Roman" w:cs="Times New Roman"/>
        </w:rPr>
        <w:t xml:space="preserve">Planta de Localização </w:t>
      </w:r>
      <w:r w:rsidR="00BD6204">
        <w:rPr>
          <w:rFonts w:ascii="Times New Roman" w:hAnsi="Times New Roman" w:cs="Times New Roman"/>
        </w:rPr>
        <w:t xml:space="preserve">de </w:t>
      </w:r>
      <w:r w:rsidR="00747D41" w:rsidRPr="002240A1">
        <w:rPr>
          <w:rFonts w:ascii="Times New Roman" w:hAnsi="Times New Roman" w:cs="Times New Roman"/>
        </w:rPr>
        <w:t xml:space="preserve">buracos asfalto </w:t>
      </w:r>
    </w:p>
    <w:p w:rsidR="00C849FD" w:rsidRPr="008B6E36" w:rsidRDefault="00C849FD" w:rsidP="00E936EB">
      <w:pPr>
        <w:spacing w:after="0" w:line="360" w:lineRule="auto"/>
        <w:rPr>
          <w:rFonts w:ascii="Times New Roman" w:hAnsi="Times New Roman" w:cs="Times New Roman"/>
        </w:rPr>
      </w:pPr>
    </w:p>
    <w:tbl>
      <w:tblPr>
        <w:tblStyle w:val="ListaClara"/>
        <w:tblW w:w="0" w:type="auto"/>
        <w:tblLook w:val="04A0" w:firstRow="1" w:lastRow="0" w:firstColumn="1" w:lastColumn="0" w:noHBand="0" w:noVBand="1"/>
      </w:tblPr>
      <w:tblGrid>
        <w:gridCol w:w="9230"/>
      </w:tblGrid>
      <w:tr w:rsidR="00807EFD" w:rsidTr="00091E6C">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230" w:type="dxa"/>
          </w:tcPr>
          <w:p w:rsidR="00807EFD" w:rsidRPr="002471BB" w:rsidRDefault="00807EFD" w:rsidP="007F1210">
            <w:pPr>
              <w:pStyle w:val="PargrafodaLista"/>
              <w:numPr>
                <w:ilvl w:val="0"/>
                <w:numId w:val="2"/>
              </w:numPr>
              <w:outlineLvl w:val="0"/>
              <w:rPr>
                <w:rFonts w:ascii="Times New Roman" w:hAnsi="Times New Roman" w:cs="Times New Roman"/>
              </w:rPr>
            </w:pPr>
            <w:bookmarkStart w:id="3" w:name="_Toc418494899"/>
            <w:r w:rsidRPr="002471BB">
              <w:rPr>
                <w:rFonts w:ascii="Times New Roman" w:hAnsi="Times New Roman" w:cs="Times New Roman"/>
              </w:rPr>
              <w:t>PLANTA DE LOCALIZAÇÃO</w:t>
            </w:r>
            <w:bookmarkEnd w:id="3"/>
          </w:p>
        </w:tc>
      </w:tr>
    </w:tbl>
    <w:p w:rsidR="00807EFD" w:rsidRDefault="00807EFD" w:rsidP="00807EFD">
      <w:pPr>
        <w:spacing w:after="0" w:line="360" w:lineRule="auto"/>
        <w:jc w:val="both"/>
        <w:rPr>
          <w:rFonts w:ascii="Times New Roman" w:hAnsi="Times New Roman" w:cs="Times New Roman"/>
          <w:sz w:val="24"/>
          <w:szCs w:val="24"/>
        </w:rPr>
      </w:pPr>
    </w:p>
    <w:p w:rsidR="00353038" w:rsidRDefault="00BB1CF9" w:rsidP="00BB1CF9">
      <w:pPr>
        <w:spacing w:line="360" w:lineRule="auto"/>
        <w:jc w:val="center"/>
        <w:rPr>
          <w:rFonts w:ascii="Times New Roman" w:hAnsi="Times New Roman" w:cs="Times New Roman"/>
          <w:sz w:val="24"/>
          <w:szCs w:val="24"/>
        </w:rPr>
      </w:pPr>
      <w:r>
        <w:rPr>
          <w:rFonts w:ascii="Times New Roman" w:hAnsi="Times New Roman" w:cs="Times New Roman"/>
          <w:noProof/>
          <w:sz w:val="24"/>
          <w:szCs w:val="24"/>
          <w:lang w:eastAsia="pt-BR"/>
        </w:rPr>
        <w:drawing>
          <wp:inline distT="0" distB="0" distL="0" distR="0">
            <wp:extent cx="2773052" cy="2419350"/>
            <wp:effectExtent l="0" t="0" r="8255"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alização da Obra.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74182" cy="2420336"/>
                    </a:xfrm>
                    <a:prstGeom prst="rect">
                      <a:avLst/>
                    </a:prstGeom>
                  </pic:spPr>
                </pic:pic>
              </a:graphicData>
            </a:graphic>
          </wp:inline>
        </w:drawing>
      </w:r>
    </w:p>
    <w:p w:rsidR="00D9353C" w:rsidRDefault="00D9353C" w:rsidP="00E936EB">
      <w:pPr>
        <w:spacing w:line="360" w:lineRule="auto"/>
        <w:ind w:firstLine="567"/>
        <w:jc w:val="center"/>
        <w:rPr>
          <w:rFonts w:ascii="Times New Roman" w:hAnsi="Times New Roman" w:cs="Times New Roman"/>
          <w:sz w:val="24"/>
          <w:szCs w:val="24"/>
        </w:rPr>
      </w:pPr>
      <w:r>
        <w:rPr>
          <w:rFonts w:ascii="Times New Roman" w:hAnsi="Times New Roman" w:cs="Times New Roman"/>
          <w:sz w:val="24"/>
          <w:szCs w:val="24"/>
        </w:rPr>
        <w:t>Figura</w:t>
      </w:r>
      <w:r w:rsidR="00403F4A">
        <w:rPr>
          <w:rFonts w:ascii="Times New Roman" w:hAnsi="Times New Roman" w:cs="Times New Roman"/>
          <w:sz w:val="24"/>
          <w:szCs w:val="24"/>
        </w:rPr>
        <w:t xml:space="preserve"> 1: Localização da Obra – Poligo</w:t>
      </w:r>
      <w:r>
        <w:rPr>
          <w:rFonts w:ascii="Times New Roman" w:hAnsi="Times New Roman" w:cs="Times New Roman"/>
          <w:sz w:val="24"/>
          <w:szCs w:val="24"/>
        </w:rPr>
        <w:t>nal do Porto do Itaqui</w:t>
      </w:r>
    </w:p>
    <w:p w:rsidR="00BB137A" w:rsidRPr="00936EBC" w:rsidRDefault="00BB137A" w:rsidP="00BB137A">
      <w:pPr>
        <w:spacing w:line="360" w:lineRule="auto"/>
        <w:ind w:firstLine="567"/>
        <w:jc w:val="both"/>
        <w:rPr>
          <w:rFonts w:ascii="Times New Roman" w:hAnsi="Times New Roman" w:cs="Times New Roman"/>
          <w:sz w:val="24"/>
          <w:szCs w:val="24"/>
        </w:rPr>
      </w:pPr>
      <w:r w:rsidRPr="00757240">
        <w:rPr>
          <w:rFonts w:ascii="Times New Roman" w:hAnsi="Times New Roman" w:cs="Times New Roman"/>
          <w:sz w:val="24"/>
          <w:szCs w:val="24"/>
        </w:rPr>
        <w:t xml:space="preserve">O projeto consiste </w:t>
      </w:r>
      <w:r w:rsidR="00757240">
        <w:rPr>
          <w:rFonts w:ascii="Times New Roman" w:hAnsi="Times New Roman" w:cs="Times New Roman"/>
          <w:sz w:val="24"/>
          <w:szCs w:val="24"/>
        </w:rPr>
        <w:t xml:space="preserve">em </w:t>
      </w:r>
      <w:r w:rsidR="00757240" w:rsidRPr="00757240">
        <w:rPr>
          <w:rFonts w:ascii="Times New Roman" w:hAnsi="Times New Roman" w:cs="Times New Roman"/>
          <w:sz w:val="24"/>
          <w:szCs w:val="24"/>
        </w:rPr>
        <w:t>recuperar pontos específicos</w:t>
      </w:r>
      <w:r w:rsidR="0019783B">
        <w:rPr>
          <w:rFonts w:ascii="Times New Roman" w:hAnsi="Times New Roman" w:cs="Times New Roman"/>
          <w:sz w:val="24"/>
          <w:szCs w:val="24"/>
        </w:rPr>
        <w:t>,</w:t>
      </w:r>
      <w:r w:rsidR="00757240" w:rsidRPr="00757240">
        <w:rPr>
          <w:rFonts w:ascii="Times New Roman" w:hAnsi="Times New Roman" w:cs="Times New Roman"/>
          <w:sz w:val="24"/>
          <w:szCs w:val="24"/>
        </w:rPr>
        <w:t xml:space="preserve"> </w:t>
      </w:r>
      <w:r w:rsidR="00757240">
        <w:rPr>
          <w:rFonts w:ascii="Times New Roman" w:hAnsi="Times New Roman" w:cs="Times New Roman"/>
          <w:sz w:val="24"/>
          <w:szCs w:val="24"/>
        </w:rPr>
        <w:t>que estejam em desconformidade</w:t>
      </w:r>
      <w:r w:rsidR="0019783B">
        <w:rPr>
          <w:rFonts w:ascii="Times New Roman" w:hAnsi="Times New Roman" w:cs="Times New Roman"/>
          <w:sz w:val="24"/>
          <w:szCs w:val="24"/>
        </w:rPr>
        <w:t>,</w:t>
      </w:r>
      <w:r w:rsidR="00757240">
        <w:rPr>
          <w:rFonts w:ascii="Times New Roman" w:hAnsi="Times New Roman" w:cs="Times New Roman"/>
          <w:sz w:val="24"/>
          <w:szCs w:val="24"/>
        </w:rPr>
        <w:t xml:space="preserve"> </w:t>
      </w:r>
      <w:r w:rsidR="00757240" w:rsidRPr="00757240">
        <w:rPr>
          <w:rFonts w:ascii="Times New Roman" w:hAnsi="Times New Roman" w:cs="Times New Roman"/>
          <w:sz w:val="24"/>
          <w:szCs w:val="24"/>
        </w:rPr>
        <w:lastRenderedPageBreak/>
        <w:t xml:space="preserve">existentes na </w:t>
      </w:r>
      <w:r w:rsidR="00CE7D4B">
        <w:rPr>
          <w:rFonts w:ascii="Times New Roman" w:hAnsi="Times New Roman" w:cs="Times New Roman"/>
          <w:sz w:val="24"/>
          <w:szCs w:val="24"/>
        </w:rPr>
        <w:t>Área P</w:t>
      </w:r>
      <w:r w:rsidR="00757240" w:rsidRPr="00757240">
        <w:rPr>
          <w:rFonts w:ascii="Times New Roman" w:hAnsi="Times New Roman" w:cs="Times New Roman"/>
          <w:sz w:val="24"/>
          <w:szCs w:val="24"/>
        </w:rPr>
        <w:t>rimária</w:t>
      </w:r>
      <w:r w:rsidR="00CE7D4B">
        <w:rPr>
          <w:rFonts w:ascii="Times New Roman" w:hAnsi="Times New Roman" w:cs="Times New Roman"/>
          <w:sz w:val="24"/>
          <w:szCs w:val="24"/>
        </w:rPr>
        <w:t xml:space="preserve"> </w:t>
      </w:r>
      <w:r w:rsidR="0019783B">
        <w:rPr>
          <w:rFonts w:ascii="Times New Roman" w:hAnsi="Times New Roman" w:cs="Times New Roman"/>
          <w:sz w:val="24"/>
          <w:szCs w:val="24"/>
        </w:rPr>
        <w:t>e vias de acesso a</w:t>
      </w:r>
      <w:r w:rsidR="00CE7D4B">
        <w:rPr>
          <w:rFonts w:ascii="Times New Roman" w:hAnsi="Times New Roman" w:cs="Times New Roman"/>
          <w:sz w:val="24"/>
          <w:szCs w:val="24"/>
        </w:rPr>
        <w:t>o Porto do Itaqui</w:t>
      </w:r>
      <w:r w:rsidR="00757240" w:rsidRPr="00757240">
        <w:rPr>
          <w:rFonts w:ascii="Times New Roman" w:hAnsi="Times New Roman" w:cs="Times New Roman"/>
          <w:sz w:val="24"/>
          <w:szCs w:val="24"/>
        </w:rPr>
        <w:t xml:space="preserve">, de forma a contribuir com extensão da vida útil do pavimento além de oferecer um pavimento adequado para translado de </w:t>
      </w:r>
      <w:r w:rsidR="00CE7D4B">
        <w:rPr>
          <w:rFonts w:ascii="Times New Roman" w:hAnsi="Times New Roman" w:cs="Times New Roman"/>
          <w:sz w:val="24"/>
          <w:szCs w:val="24"/>
        </w:rPr>
        <w:t>e</w:t>
      </w:r>
      <w:r w:rsidR="00757240" w:rsidRPr="00757240">
        <w:rPr>
          <w:rFonts w:ascii="Times New Roman" w:hAnsi="Times New Roman" w:cs="Times New Roman"/>
          <w:sz w:val="24"/>
          <w:szCs w:val="24"/>
        </w:rPr>
        <w:t>quipamentos móveis e veículos de forma segura</w:t>
      </w:r>
      <w:r w:rsidR="00936EBC">
        <w:rPr>
          <w:rFonts w:ascii="Times New Roman" w:hAnsi="Times New Roman" w:cs="Times New Roman"/>
          <w:sz w:val="24"/>
          <w:szCs w:val="24"/>
        </w:rPr>
        <w:t>, além de atender a notificação 041/2015 da</w:t>
      </w:r>
      <w:r w:rsidR="00747D41">
        <w:rPr>
          <w:rFonts w:ascii="Times New Roman" w:hAnsi="Times New Roman" w:cs="Times New Roman"/>
          <w:sz w:val="24"/>
          <w:szCs w:val="24"/>
        </w:rPr>
        <w:t xml:space="preserve"> </w:t>
      </w:r>
      <w:r w:rsidR="00747D41" w:rsidRPr="00936EBC">
        <w:rPr>
          <w:rFonts w:ascii="Times New Roman" w:hAnsi="Times New Roman" w:cs="Times New Roman"/>
          <w:sz w:val="24"/>
          <w:szCs w:val="24"/>
        </w:rPr>
        <w:t>ANTAQ</w:t>
      </w:r>
      <w:r w:rsidR="00936EBC">
        <w:rPr>
          <w:rFonts w:ascii="Times New Roman" w:hAnsi="Times New Roman" w:cs="Times New Roman"/>
          <w:sz w:val="24"/>
          <w:szCs w:val="24"/>
        </w:rPr>
        <w:t>.</w:t>
      </w:r>
    </w:p>
    <w:tbl>
      <w:tblPr>
        <w:tblStyle w:val="SombreamentoMdio1"/>
        <w:tblW w:w="0" w:type="auto"/>
        <w:tblLook w:val="04A0" w:firstRow="1" w:lastRow="0" w:firstColumn="1" w:lastColumn="0" w:noHBand="0" w:noVBand="1"/>
      </w:tblPr>
      <w:tblGrid>
        <w:gridCol w:w="9230"/>
      </w:tblGrid>
      <w:tr w:rsidR="00A151CB" w:rsidTr="00091E6C">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230" w:type="dxa"/>
          </w:tcPr>
          <w:p w:rsidR="00A151CB" w:rsidRPr="002471BB" w:rsidRDefault="00A151CB" w:rsidP="007F1210">
            <w:pPr>
              <w:pStyle w:val="PargrafodaLista"/>
              <w:numPr>
                <w:ilvl w:val="0"/>
                <w:numId w:val="2"/>
              </w:numPr>
              <w:outlineLvl w:val="0"/>
              <w:rPr>
                <w:rFonts w:ascii="Times New Roman" w:hAnsi="Times New Roman" w:cs="Times New Roman"/>
              </w:rPr>
            </w:pPr>
            <w:bookmarkStart w:id="4" w:name="_Toc418494900"/>
            <w:r w:rsidRPr="002471BB">
              <w:rPr>
                <w:rFonts w:ascii="Times New Roman" w:hAnsi="Times New Roman" w:cs="Times New Roman"/>
              </w:rPr>
              <w:t>CONDIÇÕES DO LOCAL</w:t>
            </w:r>
            <w:bookmarkEnd w:id="4"/>
            <w:r w:rsidRPr="002471BB">
              <w:rPr>
                <w:rFonts w:ascii="Times New Roman" w:hAnsi="Times New Roman" w:cs="Times New Roman"/>
              </w:rPr>
              <w:t xml:space="preserve"> </w:t>
            </w:r>
          </w:p>
        </w:tc>
      </w:tr>
    </w:tbl>
    <w:p w:rsidR="00A151CB" w:rsidRPr="000378FB" w:rsidRDefault="00DD13B0" w:rsidP="00DD13B0">
      <w:pPr>
        <w:pStyle w:val="Corpodetexto"/>
        <w:tabs>
          <w:tab w:val="left" w:pos="0"/>
        </w:tabs>
        <w:spacing w:after="480" w:line="360" w:lineRule="auto"/>
        <w:ind w:right="284"/>
        <w:jc w:val="both"/>
        <w:rPr>
          <w:bCs/>
        </w:rPr>
      </w:pPr>
      <w:r>
        <w:rPr>
          <w:rFonts w:eastAsiaTheme="minorHAnsi"/>
          <w:lang w:eastAsia="en-US"/>
        </w:rPr>
        <w:tab/>
      </w:r>
      <w:r w:rsidR="00A151CB" w:rsidRPr="000378FB">
        <w:rPr>
          <w:bCs/>
        </w:rPr>
        <w:t>A região está localizada dentro de um padrão climático característico das regiões equatoriais tropicais, no qual predomina largamente as chuvas relativamente bem distribuídas durante todo ano, apresentando, no entanto, um volume maior entre os meses de novembro a junho e tendo um período de relativa estiagem entre junho a setembro. Os índices de pluviosidade média em São Luis variam de acordo com tabela abaixo:</w:t>
      </w:r>
    </w:p>
    <w:tbl>
      <w:tblPr>
        <w:tblpPr w:leftFromText="141" w:rightFromText="141" w:vertAnchor="text" w:horzAnchor="margin" w:tblpXSpec="center" w:tblpY="89"/>
        <w:tblW w:w="0" w:type="auto"/>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2093"/>
        <w:gridCol w:w="3435"/>
        <w:gridCol w:w="2410"/>
      </w:tblGrid>
      <w:tr w:rsidR="00A151CB" w:rsidRPr="000378FB" w:rsidTr="00BB4411">
        <w:trPr>
          <w:trHeight w:hRule="exact" w:val="366"/>
        </w:trPr>
        <w:tc>
          <w:tcPr>
            <w:tcW w:w="2093" w:type="dxa"/>
            <w:tcBorders>
              <w:bottom w:val="single" w:sz="4" w:space="0" w:color="auto"/>
            </w:tcBorders>
            <w:shd w:val="clear" w:color="auto" w:fill="000000"/>
          </w:tcPr>
          <w:p w:rsidR="00A151CB" w:rsidRPr="000378FB" w:rsidRDefault="00A151CB" w:rsidP="00BB4411">
            <w:pPr>
              <w:pStyle w:val="Corpodetexto"/>
              <w:tabs>
                <w:tab w:val="left" w:pos="567"/>
              </w:tabs>
              <w:spacing w:before="120"/>
              <w:ind w:right="283"/>
              <w:rPr>
                <w:bCs/>
                <w:color w:val="FFFFFF"/>
              </w:rPr>
            </w:pPr>
            <w:r w:rsidRPr="000378FB">
              <w:rPr>
                <w:bCs/>
                <w:color w:val="FFFFFF"/>
              </w:rPr>
              <w:t>MÊS</w:t>
            </w:r>
          </w:p>
        </w:tc>
        <w:tc>
          <w:tcPr>
            <w:tcW w:w="3435" w:type="dxa"/>
            <w:tcBorders>
              <w:bottom w:val="single" w:sz="4" w:space="0" w:color="auto"/>
            </w:tcBorders>
            <w:shd w:val="clear" w:color="auto" w:fill="000000"/>
          </w:tcPr>
          <w:p w:rsidR="00A151CB" w:rsidRPr="000378FB" w:rsidRDefault="00A151CB" w:rsidP="00BB4411">
            <w:pPr>
              <w:pStyle w:val="Corpodetexto"/>
              <w:tabs>
                <w:tab w:val="left" w:pos="567"/>
              </w:tabs>
              <w:spacing w:before="120"/>
              <w:ind w:right="283"/>
              <w:rPr>
                <w:bCs/>
                <w:color w:val="FFFFFF"/>
              </w:rPr>
            </w:pPr>
            <w:r w:rsidRPr="000378FB">
              <w:rPr>
                <w:bCs/>
                <w:color w:val="FFFFFF"/>
              </w:rPr>
              <w:t>PRECIPITAÇÃO TOTAL (mm)</w:t>
            </w:r>
          </w:p>
        </w:tc>
        <w:tc>
          <w:tcPr>
            <w:tcW w:w="2410" w:type="dxa"/>
            <w:tcBorders>
              <w:bottom w:val="single" w:sz="4" w:space="0" w:color="auto"/>
            </w:tcBorders>
            <w:shd w:val="clear" w:color="auto" w:fill="000000"/>
          </w:tcPr>
          <w:p w:rsidR="00A151CB" w:rsidRPr="000378FB" w:rsidRDefault="00A151CB" w:rsidP="00BB4411">
            <w:pPr>
              <w:pStyle w:val="Corpodetexto"/>
              <w:tabs>
                <w:tab w:val="left" w:pos="567"/>
              </w:tabs>
              <w:spacing w:before="120"/>
              <w:ind w:right="283"/>
              <w:rPr>
                <w:bCs/>
                <w:color w:val="FFFFFF"/>
              </w:rPr>
            </w:pPr>
            <w:r w:rsidRPr="000378FB">
              <w:rPr>
                <w:bCs/>
                <w:color w:val="FFFFFF"/>
              </w:rPr>
              <w:t>DIAS COM CHUVA</w:t>
            </w:r>
          </w:p>
        </w:tc>
      </w:tr>
      <w:tr w:rsidR="00A151CB" w:rsidRPr="000378FB" w:rsidTr="00BB4411">
        <w:trPr>
          <w:trHeight w:hRule="exact" w:val="357"/>
        </w:trPr>
        <w:tc>
          <w:tcPr>
            <w:tcW w:w="2093"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rPr>
                <w:bCs/>
              </w:rPr>
            </w:pPr>
            <w:r w:rsidRPr="000378FB">
              <w:rPr>
                <w:bCs/>
              </w:rPr>
              <w:t>Janeiro</w:t>
            </w:r>
          </w:p>
        </w:tc>
        <w:tc>
          <w:tcPr>
            <w:tcW w:w="3435"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r w:rsidRPr="000378FB">
              <w:rPr>
                <w:bCs/>
              </w:rPr>
              <w:t>156,3</w:t>
            </w:r>
          </w:p>
        </w:tc>
        <w:tc>
          <w:tcPr>
            <w:tcW w:w="2410"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r w:rsidRPr="000378FB">
              <w:rPr>
                <w:bCs/>
              </w:rPr>
              <w:t>14</w:t>
            </w:r>
          </w:p>
          <w:p w:rsidR="00A151CB" w:rsidRPr="000378FB" w:rsidRDefault="00A151CB" w:rsidP="00BB4411">
            <w:pPr>
              <w:pStyle w:val="Corpodetexto"/>
              <w:tabs>
                <w:tab w:val="left" w:pos="567"/>
              </w:tabs>
              <w:spacing w:before="100" w:beforeAutospacing="1"/>
              <w:ind w:right="283"/>
              <w:jc w:val="center"/>
              <w:rPr>
                <w:bCs/>
              </w:rPr>
            </w:pPr>
          </w:p>
        </w:tc>
      </w:tr>
      <w:tr w:rsidR="00A151CB" w:rsidRPr="000378FB" w:rsidTr="00BB4411">
        <w:trPr>
          <w:trHeight w:hRule="exact" w:val="340"/>
        </w:trPr>
        <w:tc>
          <w:tcPr>
            <w:tcW w:w="2093"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rPr>
                <w:bCs/>
              </w:rPr>
            </w:pPr>
            <w:r w:rsidRPr="000378FB">
              <w:rPr>
                <w:bCs/>
              </w:rPr>
              <w:t>Fevereiro</w:t>
            </w:r>
          </w:p>
        </w:tc>
        <w:tc>
          <w:tcPr>
            <w:tcW w:w="3435"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r w:rsidRPr="000378FB">
              <w:rPr>
                <w:bCs/>
              </w:rPr>
              <w:t>269,3</w:t>
            </w:r>
          </w:p>
        </w:tc>
        <w:tc>
          <w:tcPr>
            <w:tcW w:w="2410"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r w:rsidRPr="000378FB">
              <w:rPr>
                <w:bCs/>
              </w:rPr>
              <w:t>20</w:t>
            </w:r>
          </w:p>
        </w:tc>
      </w:tr>
      <w:tr w:rsidR="00A151CB" w:rsidRPr="000378FB" w:rsidTr="00BB4411">
        <w:trPr>
          <w:trHeight w:hRule="exact" w:val="340"/>
        </w:trPr>
        <w:tc>
          <w:tcPr>
            <w:tcW w:w="2093"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rPr>
                <w:bCs/>
              </w:rPr>
            </w:pPr>
            <w:r w:rsidRPr="000378FB">
              <w:rPr>
                <w:bCs/>
              </w:rPr>
              <w:t>Março</w:t>
            </w:r>
          </w:p>
        </w:tc>
        <w:tc>
          <w:tcPr>
            <w:tcW w:w="3435"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r w:rsidRPr="000378FB">
              <w:rPr>
                <w:bCs/>
              </w:rPr>
              <w:t>415,5</w:t>
            </w:r>
          </w:p>
        </w:tc>
        <w:tc>
          <w:tcPr>
            <w:tcW w:w="2410"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r w:rsidRPr="000378FB">
              <w:rPr>
                <w:bCs/>
              </w:rPr>
              <w:t>23</w:t>
            </w:r>
          </w:p>
        </w:tc>
      </w:tr>
      <w:tr w:rsidR="00A151CB" w:rsidRPr="000378FB" w:rsidTr="00BB4411">
        <w:trPr>
          <w:trHeight w:hRule="exact" w:val="340"/>
        </w:trPr>
        <w:tc>
          <w:tcPr>
            <w:tcW w:w="2093"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rPr>
                <w:bCs/>
              </w:rPr>
            </w:pPr>
            <w:r w:rsidRPr="000378FB">
              <w:rPr>
                <w:bCs/>
              </w:rPr>
              <w:t>Abril</w:t>
            </w:r>
          </w:p>
        </w:tc>
        <w:tc>
          <w:tcPr>
            <w:tcW w:w="3435"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r w:rsidRPr="000378FB">
              <w:rPr>
                <w:bCs/>
              </w:rPr>
              <w:t>416,2</w:t>
            </w:r>
          </w:p>
        </w:tc>
        <w:tc>
          <w:tcPr>
            <w:tcW w:w="2410"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r w:rsidRPr="000378FB">
              <w:rPr>
                <w:bCs/>
              </w:rPr>
              <w:t>23</w:t>
            </w:r>
          </w:p>
        </w:tc>
      </w:tr>
      <w:tr w:rsidR="00A151CB" w:rsidRPr="000378FB" w:rsidTr="00BB4411">
        <w:trPr>
          <w:trHeight w:hRule="exact" w:val="340"/>
        </w:trPr>
        <w:tc>
          <w:tcPr>
            <w:tcW w:w="2093"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rPr>
                <w:bCs/>
              </w:rPr>
            </w:pPr>
            <w:r w:rsidRPr="000378FB">
              <w:rPr>
                <w:bCs/>
              </w:rPr>
              <w:t>Maio</w:t>
            </w:r>
          </w:p>
        </w:tc>
        <w:tc>
          <w:tcPr>
            <w:tcW w:w="3435"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r w:rsidRPr="000378FB">
              <w:rPr>
                <w:bCs/>
              </w:rPr>
              <w:t>317,7</w:t>
            </w:r>
          </w:p>
        </w:tc>
        <w:tc>
          <w:tcPr>
            <w:tcW w:w="2410"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r w:rsidRPr="000378FB">
              <w:rPr>
                <w:bCs/>
              </w:rPr>
              <w:t>24</w:t>
            </w:r>
          </w:p>
        </w:tc>
      </w:tr>
      <w:tr w:rsidR="00A151CB" w:rsidRPr="000378FB" w:rsidTr="00BB4411">
        <w:trPr>
          <w:trHeight w:hRule="exact" w:val="340"/>
        </w:trPr>
        <w:tc>
          <w:tcPr>
            <w:tcW w:w="2093"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rPr>
                <w:bCs/>
              </w:rPr>
            </w:pPr>
            <w:r w:rsidRPr="000378FB">
              <w:rPr>
                <w:bCs/>
              </w:rPr>
              <w:t>Junho</w:t>
            </w:r>
          </w:p>
        </w:tc>
        <w:tc>
          <w:tcPr>
            <w:tcW w:w="3435"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r w:rsidRPr="000378FB">
              <w:rPr>
                <w:bCs/>
              </w:rPr>
              <w:t>154,8</w:t>
            </w:r>
          </w:p>
        </w:tc>
        <w:tc>
          <w:tcPr>
            <w:tcW w:w="2410"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r w:rsidRPr="000378FB">
              <w:rPr>
                <w:bCs/>
              </w:rPr>
              <w:t>23</w:t>
            </w:r>
          </w:p>
        </w:tc>
      </w:tr>
      <w:tr w:rsidR="00A151CB" w:rsidRPr="000378FB" w:rsidTr="00BB4411">
        <w:trPr>
          <w:trHeight w:hRule="exact" w:val="340"/>
        </w:trPr>
        <w:tc>
          <w:tcPr>
            <w:tcW w:w="2093"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rPr>
                <w:bCs/>
              </w:rPr>
            </w:pPr>
            <w:r w:rsidRPr="000378FB">
              <w:rPr>
                <w:bCs/>
              </w:rPr>
              <w:t>Julho</w:t>
            </w:r>
          </w:p>
        </w:tc>
        <w:tc>
          <w:tcPr>
            <w:tcW w:w="3435"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r w:rsidRPr="000378FB">
              <w:rPr>
                <w:bCs/>
              </w:rPr>
              <w:t>110,6</w:t>
            </w:r>
          </w:p>
        </w:tc>
        <w:tc>
          <w:tcPr>
            <w:tcW w:w="2410"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r w:rsidRPr="000378FB">
              <w:rPr>
                <w:bCs/>
              </w:rPr>
              <w:t>17</w:t>
            </w:r>
          </w:p>
        </w:tc>
      </w:tr>
      <w:tr w:rsidR="00A151CB" w:rsidRPr="000378FB" w:rsidTr="00BB4411">
        <w:trPr>
          <w:trHeight w:hRule="exact" w:val="340"/>
        </w:trPr>
        <w:tc>
          <w:tcPr>
            <w:tcW w:w="2093"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rPr>
                <w:bCs/>
              </w:rPr>
            </w:pPr>
            <w:r w:rsidRPr="000378FB">
              <w:rPr>
                <w:bCs/>
              </w:rPr>
              <w:t>Agosto</w:t>
            </w:r>
          </w:p>
        </w:tc>
        <w:tc>
          <w:tcPr>
            <w:tcW w:w="3435"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r w:rsidRPr="000378FB">
              <w:rPr>
                <w:bCs/>
              </w:rPr>
              <w:t>36,2</w:t>
            </w:r>
          </w:p>
        </w:tc>
        <w:tc>
          <w:tcPr>
            <w:tcW w:w="2410"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r w:rsidRPr="000378FB">
              <w:rPr>
                <w:bCs/>
              </w:rPr>
              <w:t>12</w:t>
            </w:r>
          </w:p>
        </w:tc>
      </w:tr>
      <w:tr w:rsidR="00A151CB" w:rsidRPr="000378FB" w:rsidTr="00BB4411">
        <w:trPr>
          <w:trHeight w:hRule="exact" w:val="340"/>
        </w:trPr>
        <w:tc>
          <w:tcPr>
            <w:tcW w:w="2093"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rPr>
                <w:bCs/>
              </w:rPr>
            </w:pPr>
            <w:r w:rsidRPr="000378FB">
              <w:rPr>
                <w:bCs/>
              </w:rPr>
              <w:t>Setembro</w:t>
            </w:r>
          </w:p>
        </w:tc>
        <w:tc>
          <w:tcPr>
            <w:tcW w:w="3435"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r w:rsidRPr="000378FB">
              <w:rPr>
                <w:bCs/>
              </w:rPr>
              <w:t>7,1</w:t>
            </w:r>
          </w:p>
        </w:tc>
        <w:tc>
          <w:tcPr>
            <w:tcW w:w="2410"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proofErr w:type="gramStart"/>
            <w:r w:rsidRPr="000378FB">
              <w:rPr>
                <w:bCs/>
              </w:rPr>
              <w:t>6</w:t>
            </w:r>
            <w:proofErr w:type="gramEnd"/>
          </w:p>
        </w:tc>
      </w:tr>
      <w:tr w:rsidR="00A151CB" w:rsidRPr="000378FB" w:rsidTr="00BB4411">
        <w:trPr>
          <w:trHeight w:hRule="exact" w:val="340"/>
        </w:trPr>
        <w:tc>
          <w:tcPr>
            <w:tcW w:w="2093"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rPr>
                <w:bCs/>
              </w:rPr>
            </w:pPr>
            <w:r w:rsidRPr="000378FB">
              <w:rPr>
                <w:bCs/>
              </w:rPr>
              <w:t>Outubro</w:t>
            </w:r>
          </w:p>
        </w:tc>
        <w:tc>
          <w:tcPr>
            <w:tcW w:w="3435"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r w:rsidRPr="000378FB">
              <w:rPr>
                <w:bCs/>
              </w:rPr>
              <w:t>3,6</w:t>
            </w:r>
          </w:p>
        </w:tc>
        <w:tc>
          <w:tcPr>
            <w:tcW w:w="2410"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proofErr w:type="gramStart"/>
            <w:r w:rsidRPr="000378FB">
              <w:rPr>
                <w:bCs/>
              </w:rPr>
              <w:t>2</w:t>
            </w:r>
            <w:proofErr w:type="gramEnd"/>
          </w:p>
        </w:tc>
      </w:tr>
      <w:tr w:rsidR="00A151CB" w:rsidRPr="000378FB" w:rsidTr="00BB4411">
        <w:trPr>
          <w:trHeight w:hRule="exact" w:val="340"/>
        </w:trPr>
        <w:tc>
          <w:tcPr>
            <w:tcW w:w="2093"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rPr>
                <w:bCs/>
              </w:rPr>
            </w:pPr>
            <w:r w:rsidRPr="000378FB">
              <w:rPr>
                <w:bCs/>
              </w:rPr>
              <w:t>Novembro</w:t>
            </w:r>
          </w:p>
        </w:tc>
        <w:tc>
          <w:tcPr>
            <w:tcW w:w="3435"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r w:rsidRPr="000378FB">
              <w:rPr>
                <w:bCs/>
              </w:rPr>
              <w:t>19,6</w:t>
            </w:r>
          </w:p>
        </w:tc>
        <w:tc>
          <w:tcPr>
            <w:tcW w:w="2410"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proofErr w:type="gramStart"/>
            <w:r w:rsidRPr="000378FB">
              <w:rPr>
                <w:bCs/>
              </w:rPr>
              <w:t>3</w:t>
            </w:r>
            <w:proofErr w:type="gramEnd"/>
          </w:p>
        </w:tc>
      </w:tr>
      <w:tr w:rsidR="00A151CB" w:rsidRPr="000378FB" w:rsidTr="00BB4411">
        <w:trPr>
          <w:trHeight w:hRule="exact" w:val="366"/>
        </w:trPr>
        <w:tc>
          <w:tcPr>
            <w:tcW w:w="2093"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rPr>
                <w:bCs/>
              </w:rPr>
            </w:pPr>
            <w:r w:rsidRPr="000378FB">
              <w:rPr>
                <w:bCs/>
              </w:rPr>
              <w:t>Dezembro</w:t>
            </w:r>
          </w:p>
        </w:tc>
        <w:tc>
          <w:tcPr>
            <w:tcW w:w="3435"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r w:rsidRPr="000378FB">
              <w:rPr>
                <w:bCs/>
              </w:rPr>
              <w:t>45,9</w:t>
            </w:r>
          </w:p>
        </w:tc>
        <w:tc>
          <w:tcPr>
            <w:tcW w:w="2410"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proofErr w:type="gramStart"/>
            <w:r w:rsidRPr="000378FB">
              <w:rPr>
                <w:bCs/>
              </w:rPr>
              <w:t>6</w:t>
            </w:r>
            <w:proofErr w:type="gramEnd"/>
          </w:p>
        </w:tc>
      </w:tr>
      <w:tr w:rsidR="00A151CB" w:rsidRPr="000378FB" w:rsidTr="00BB4411">
        <w:trPr>
          <w:trHeight w:hRule="exact" w:val="340"/>
        </w:trPr>
        <w:tc>
          <w:tcPr>
            <w:tcW w:w="7938" w:type="dxa"/>
            <w:gridSpan w:val="3"/>
            <w:tcBorders>
              <w:top w:val="single" w:sz="4" w:space="0" w:color="auto"/>
              <w:left w:val="single" w:sz="8" w:space="0" w:color="000000"/>
              <w:bottom w:val="single" w:sz="8" w:space="0" w:color="000000"/>
              <w:right w:val="single" w:sz="8" w:space="0" w:color="000000"/>
            </w:tcBorders>
            <w:shd w:val="clear" w:color="auto" w:fill="auto"/>
          </w:tcPr>
          <w:p w:rsidR="00A151CB" w:rsidRPr="000378FB" w:rsidRDefault="00A151CB" w:rsidP="00BB4411">
            <w:pPr>
              <w:pStyle w:val="Corpodetexto"/>
              <w:tabs>
                <w:tab w:val="left" w:pos="567"/>
              </w:tabs>
              <w:spacing w:before="100" w:beforeAutospacing="1"/>
              <w:ind w:right="283"/>
              <w:rPr>
                <w:bCs/>
              </w:rPr>
            </w:pPr>
            <w:r w:rsidRPr="000378FB">
              <w:rPr>
                <w:bCs/>
              </w:rPr>
              <w:t>Fonte: DHN – ROTEIRO COSTA NORTE</w:t>
            </w:r>
          </w:p>
          <w:p w:rsidR="00A151CB" w:rsidRPr="000378FB" w:rsidRDefault="00A151CB" w:rsidP="00BB4411">
            <w:pPr>
              <w:pStyle w:val="Corpodetexto"/>
              <w:tabs>
                <w:tab w:val="left" w:pos="567"/>
              </w:tabs>
              <w:spacing w:before="100" w:beforeAutospacing="1"/>
              <w:ind w:right="283"/>
              <w:rPr>
                <w:bCs/>
              </w:rPr>
            </w:pPr>
          </w:p>
          <w:p w:rsidR="00A151CB" w:rsidRPr="000378FB" w:rsidRDefault="00A151CB" w:rsidP="00BB4411">
            <w:pPr>
              <w:pStyle w:val="Corpodetexto"/>
              <w:tabs>
                <w:tab w:val="left" w:pos="567"/>
              </w:tabs>
              <w:spacing w:before="100" w:beforeAutospacing="1"/>
              <w:ind w:right="283"/>
              <w:rPr>
                <w:bCs/>
              </w:rPr>
            </w:pPr>
          </w:p>
        </w:tc>
      </w:tr>
    </w:tbl>
    <w:p w:rsidR="00A151CB" w:rsidRPr="000378FB" w:rsidRDefault="00A151CB" w:rsidP="00A151CB">
      <w:pPr>
        <w:pStyle w:val="Corpodetexto"/>
        <w:tabs>
          <w:tab w:val="left" w:pos="284"/>
        </w:tabs>
        <w:ind w:left="720" w:right="283"/>
        <w:rPr>
          <w:bCs/>
        </w:rPr>
      </w:pPr>
    </w:p>
    <w:p w:rsidR="00A151CB" w:rsidRPr="000378FB" w:rsidRDefault="00A151CB" w:rsidP="00A151CB">
      <w:pPr>
        <w:pStyle w:val="Corpodetexto"/>
        <w:tabs>
          <w:tab w:val="left" w:pos="0"/>
        </w:tabs>
        <w:spacing w:after="480" w:line="360" w:lineRule="auto"/>
        <w:ind w:right="284" w:firstLine="567"/>
        <w:rPr>
          <w:bCs/>
        </w:rPr>
      </w:pPr>
    </w:p>
    <w:p w:rsidR="00A151CB" w:rsidRPr="000378FB" w:rsidRDefault="00A151CB" w:rsidP="00A151CB">
      <w:pPr>
        <w:pStyle w:val="Corpodetexto"/>
        <w:tabs>
          <w:tab w:val="left" w:pos="0"/>
        </w:tabs>
        <w:spacing w:after="480" w:line="360" w:lineRule="auto"/>
        <w:ind w:right="284" w:firstLine="567"/>
        <w:rPr>
          <w:bCs/>
        </w:rPr>
      </w:pPr>
    </w:p>
    <w:p w:rsidR="00A151CB" w:rsidRPr="000378FB" w:rsidRDefault="00A151CB" w:rsidP="00A151CB">
      <w:pPr>
        <w:pStyle w:val="Corpodetexto"/>
        <w:tabs>
          <w:tab w:val="left" w:pos="0"/>
        </w:tabs>
        <w:spacing w:after="480" w:line="360" w:lineRule="auto"/>
        <w:ind w:right="284" w:firstLine="567"/>
        <w:rPr>
          <w:bCs/>
        </w:rPr>
      </w:pPr>
    </w:p>
    <w:p w:rsidR="00D717A2" w:rsidRDefault="00A151CB" w:rsidP="00A151CB">
      <w:pPr>
        <w:pStyle w:val="Corpodetexto"/>
        <w:tabs>
          <w:tab w:val="left" w:pos="0"/>
        </w:tabs>
        <w:spacing w:line="360" w:lineRule="auto"/>
        <w:ind w:right="284"/>
        <w:jc w:val="both"/>
        <w:rPr>
          <w:bCs/>
        </w:rPr>
      </w:pPr>
      <w:r w:rsidRPr="000378FB">
        <w:rPr>
          <w:bCs/>
        </w:rPr>
        <w:tab/>
      </w:r>
    </w:p>
    <w:p w:rsidR="00D717A2" w:rsidRDefault="00D717A2" w:rsidP="00A151CB">
      <w:pPr>
        <w:pStyle w:val="Corpodetexto"/>
        <w:tabs>
          <w:tab w:val="left" w:pos="0"/>
        </w:tabs>
        <w:spacing w:line="360" w:lineRule="auto"/>
        <w:ind w:right="284"/>
        <w:jc w:val="both"/>
        <w:rPr>
          <w:bCs/>
        </w:rPr>
      </w:pPr>
    </w:p>
    <w:p w:rsidR="00D717A2" w:rsidRDefault="00D717A2" w:rsidP="00A151CB">
      <w:pPr>
        <w:pStyle w:val="Corpodetexto"/>
        <w:tabs>
          <w:tab w:val="left" w:pos="0"/>
        </w:tabs>
        <w:spacing w:line="360" w:lineRule="auto"/>
        <w:ind w:right="284"/>
        <w:jc w:val="both"/>
        <w:rPr>
          <w:bCs/>
        </w:rPr>
      </w:pPr>
    </w:p>
    <w:p w:rsidR="00D717A2" w:rsidRDefault="00D717A2" w:rsidP="00A151CB">
      <w:pPr>
        <w:pStyle w:val="Corpodetexto"/>
        <w:tabs>
          <w:tab w:val="left" w:pos="0"/>
        </w:tabs>
        <w:spacing w:line="360" w:lineRule="auto"/>
        <w:ind w:right="284"/>
        <w:jc w:val="both"/>
        <w:rPr>
          <w:bCs/>
        </w:rPr>
      </w:pPr>
    </w:p>
    <w:p w:rsidR="00D717A2" w:rsidRDefault="00D717A2" w:rsidP="00A151CB">
      <w:pPr>
        <w:pStyle w:val="Corpodetexto"/>
        <w:tabs>
          <w:tab w:val="left" w:pos="0"/>
        </w:tabs>
        <w:spacing w:line="360" w:lineRule="auto"/>
        <w:ind w:right="284"/>
        <w:jc w:val="both"/>
        <w:rPr>
          <w:bCs/>
        </w:rPr>
      </w:pPr>
    </w:p>
    <w:p w:rsidR="00A151CB" w:rsidRPr="000378FB" w:rsidRDefault="00A151CB" w:rsidP="00D717A2">
      <w:pPr>
        <w:pStyle w:val="Corpodetexto"/>
        <w:tabs>
          <w:tab w:val="left" w:pos="0"/>
        </w:tabs>
        <w:spacing w:line="360" w:lineRule="auto"/>
        <w:ind w:right="284" w:firstLine="567"/>
        <w:jc w:val="both"/>
        <w:rPr>
          <w:bCs/>
        </w:rPr>
      </w:pPr>
      <w:r w:rsidRPr="000378FB">
        <w:rPr>
          <w:bCs/>
        </w:rPr>
        <w:t xml:space="preserve">A temperatura varia ao longo do ano entre 23ºC e 31ºC, situando-se normalmente em torno de 27ºC. Foram, no entanto, registradas temperaturas máximas e mínimas de 40ºC e 15ºC respectivamente. A unidade relativa do ar é uniformemente alta durante todo o ano, </w:t>
      </w:r>
      <w:r w:rsidRPr="000378FB">
        <w:rPr>
          <w:bCs/>
        </w:rPr>
        <w:lastRenderedPageBreak/>
        <w:t>com uma média mensal variando entre 75% e 85%.</w:t>
      </w:r>
    </w:p>
    <w:p w:rsidR="00A151CB" w:rsidRDefault="00A151CB" w:rsidP="00A151CB">
      <w:pPr>
        <w:pStyle w:val="Corpodetexto"/>
        <w:tabs>
          <w:tab w:val="left" w:pos="0"/>
        </w:tabs>
        <w:spacing w:line="360" w:lineRule="auto"/>
        <w:ind w:right="284"/>
        <w:jc w:val="both"/>
        <w:rPr>
          <w:bCs/>
        </w:rPr>
      </w:pPr>
      <w:r>
        <w:rPr>
          <w:bCs/>
        </w:rPr>
        <w:tab/>
        <w:t>Os v</w:t>
      </w:r>
      <w:r w:rsidRPr="000378FB">
        <w:rPr>
          <w:bCs/>
        </w:rPr>
        <w:t>entos na área do Porto do Itaqui</w:t>
      </w:r>
      <w:proofErr w:type="gramStart"/>
      <w:r w:rsidRPr="000378FB">
        <w:rPr>
          <w:bCs/>
        </w:rPr>
        <w:t>, são</w:t>
      </w:r>
      <w:proofErr w:type="gramEnd"/>
      <w:r w:rsidRPr="000378FB">
        <w:rPr>
          <w:bCs/>
        </w:rPr>
        <w:t xml:space="preserve"> predominantes os ventos NORDESTE (frequência de 25%), com as velocidades e as respectivas frequências conforme indicadas abaixo:</w:t>
      </w:r>
    </w:p>
    <w:tbl>
      <w:tblPr>
        <w:tblW w:w="0" w:type="auto"/>
        <w:tblInd w:w="1281" w:type="dxa"/>
        <w:tblLayout w:type="fixed"/>
        <w:tblCellMar>
          <w:left w:w="70" w:type="dxa"/>
          <w:right w:w="70" w:type="dxa"/>
        </w:tblCellMar>
        <w:tblLook w:val="0000" w:firstRow="0" w:lastRow="0" w:firstColumn="0" w:lastColumn="0" w:noHBand="0" w:noVBand="0"/>
      </w:tblPr>
      <w:tblGrid>
        <w:gridCol w:w="1985"/>
        <w:gridCol w:w="283"/>
        <w:gridCol w:w="1985"/>
        <w:gridCol w:w="283"/>
        <w:gridCol w:w="1985"/>
      </w:tblGrid>
      <w:tr w:rsidR="00A151CB" w:rsidRPr="000378FB" w:rsidTr="00BB4411">
        <w:tc>
          <w:tcPr>
            <w:tcW w:w="1985" w:type="dxa"/>
            <w:tcBorders>
              <w:top w:val="single" w:sz="4" w:space="0" w:color="auto"/>
              <w:bottom w:val="single" w:sz="4" w:space="0" w:color="auto"/>
            </w:tcBorders>
          </w:tcPr>
          <w:p w:rsidR="00A151CB" w:rsidRPr="000378FB" w:rsidRDefault="00A151CB" w:rsidP="00BB4411">
            <w:pPr>
              <w:ind w:right="283"/>
              <w:jc w:val="center"/>
              <w:rPr>
                <w:rFonts w:ascii="Times New Roman" w:hAnsi="Times New Roman" w:cs="Times New Roman"/>
                <w:bCs/>
                <w:color w:val="FFFFFF"/>
                <w:sz w:val="24"/>
                <w:szCs w:val="24"/>
                <w:highlight w:val="black"/>
              </w:rPr>
            </w:pPr>
            <w:r w:rsidRPr="000378FB">
              <w:rPr>
                <w:rFonts w:ascii="Times New Roman" w:hAnsi="Times New Roman" w:cs="Times New Roman"/>
                <w:bCs/>
                <w:color w:val="FFFFFF"/>
                <w:sz w:val="24"/>
                <w:szCs w:val="24"/>
                <w:highlight w:val="black"/>
              </w:rPr>
              <w:t>BEAUFORT</w:t>
            </w:r>
          </w:p>
        </w:tc>
        <w:tc>
          <w:tcPr>
            <w:tcW w:w="283" w:type="dxa"/>
            <w:tcBorders>
              <w:top w:val="single" w:sz="4" w:space="0" w:color="auto"/>
            </w:tcBorders>
          </w:tcPr>
          <w:p w:rsidR="00A151CB" w:rsidRPr="000378FB" w:rsidRDefault="00A151CB" w:rsidP="00BB4411">
            <w:pPr>
              <w:ind w:right="283"/>
              <w:jc w:val="both"/>
              <w:rPr>
                <w:rFonts w:ascii="Times New Roman" w:hAnsi="Times New Roman" w:cs="Times New Roman"/>
                <w:bCs/>
                <w:sz w:val="24"/>
                <w:szCs w:val="24"/>
                <w:highlight w:val="black"/>
              </w:rPr>
            </w:pPr>
          </w:p>
        </w:tc>
        <w:tc>
          <w:tcPr>
            <w:tcW w:w="1985" w:type="dxa"/>
            <w:tcBorders>
              <w:top w:val="single" w:sz="4" w:space="0" w:color="auto"/>
              <w:bottom w:val="single" w:sz="4" w:space="0" w:color="auto"/>
            </w:tcBorders>
          </w:tcPr>
          <w:p w:rsidR="00A151CB" w:rsidRPr="000378FB" w:rsidRDefault="00A151CB" w:rsidP="00BB4411">
            <w:pPr>
              <w:ind w:right="283"/>
              <w:jc w:val="center"/>
              <w:rPr>
                <w:rFonts w:ascii="Times New Roman" w:hAnsi="Times New Roman" w:cs="Times New Roman"/>
                <w:bCs/>
                <w:color w:val="FFFFFF"/>
                <w:sz w:val="24"/>
                <w:szCs w:val="24"/>
                <w:highlight w:val="black"/>
              </w:rPr>
            </w:pPr>
            <w:r w:rsidRPr="000378FB">
              <w:rPr>
                <w:rFonts w:ascii="Times New Roman" w:hAnsi="Times New Roman" w:cs="Times New Roman"/>
                <w:bCs/>
                <w:color w:val="FFFFFF"/>
                <w:sz w:val="24"/>
                <w:szCs w:val="24"/>
                <w:highlight w:val="black"/>
              </w:rPr>
              <w:t>VELOCIDADE</w:t>
            </w:r>
          </w:p>
        </w:tc>
        <w:tc>
          <w:tcPr>
            <w:tcW w:w="283" w:type="dxa"/>
            <w:tcBorders>
              <w:top w:val="single" w:sz="4" w:space="0" w:color="auto"/>
            </w:tcBorders>
          </w:tcPr>
          <w:p w:rsidR="00A151CB" w:rsidRPr="000378FB" w:rsidRDefault="00A151CB" w:rsidP="00BB4411">
            <w:pPr>
              <w:ind w:right="283"/>
              <w:jc w:val="both"/>
              <w:rPr>
                <w:rFonts w:ascii="Times New Roman" w:hAnsi="Times New Roman" w:cs="Times New Roman"/>
                <w:bCs/>
                <w:color w:val="FFFFFF"/>
                <w:sz w:val="24"/>
                <w:szCs w:val="24"/>
                <w:highlight w:val="black"/>
              </w:rPr>
            </w:pPr>
          </w:p>
        </w:tc>
        <w:tc>
          <w:tcPr>
            <w:tcW w:w="1985" w:type="dxa"/>
            <w:tcBorders>
              <w:top w:val="single" w:sz="4" w:space="0" w:color="auto"/>
              <w:bottom w:val="single" w:sz="4" w:space="0" w:color="auto"/>
            </w:tcBorders>
          </w:tcPr>
          <w:p w:rsidR="00A151CB" w:rsidRPr="000378FB" w:rsidRDefault="00A151CB" w:rsidP="00BB4411">
            <w:pPr>
              <w:ind w:right="283"/>
              <w:jc w:val="center"/>
              <w:rPr>
                <w:rFonts w:ascii="Times New Roman" w:hAnsi="Times New Roman" w:cs="Times New Roman"/>
                <w:bCs/>
                <w:color w:val="FFFFFF"/>
                <w:sz w:val="24"/>
                <w:szCs w:val="24"/>
                <w:highlight w:val="black"/>
              </w:rPr>
            </w:pPr>
            <w:r w:rsidRPr="000378FB">
              <w:rPr>
                <w:rFonts w:ascii="Times New Roman" w:hAnsi="Times New Roman" w:cs="Times New Roman"/>
                <w:bCs/>
                <w:color w:val="FFFFFF"/>
                <w:sz w:val="24"/>
                <w:szCs w:val="24"/>
                <w:highlight w:val="black"/>
              </w:rPr>
              <w:t>FREQUÊNCIA</w:t>
            </w:r>
          </w:p>
        </w:tc>
      </w:tr>
      <w:tr w:rsidR="00A151CB" w:rsidRPr="000378FB" w:rsidTr="00BB4411">
        <w:tc>
          <w:tcPr>
            <w:tcW w:w="1985" w:type="dxa"/>
          </w:tcPr>
          <w:p w:rsidR="00A151CB" w:rsidRPr="000378FB" w:rsidRDefault="00A151CB" w:rsidP="00BB4411">
            <w:pPr>
              <w:spacing w:before="120" w:after="120"/>
              <w:ind w:right="283"/>
              <w:jc w:val="center"/>
              <w:rPr>
                <w:rFonts w:ascii="Times New Roman" w:hAnsi="Times New Roman" w:cs="Times New Roman"/>
                <w:bCs/>
                <w:sz w:val="24"/>
                <w:szCs w:val="24"/>
              </w:rPr>
            </w:pPr>
            <w:proofErr w:type="gramStart"/>
            <w:r w:rsidRPr="000378FB">
              <w:rPr>
                <w:rFonts w:ascii="Times New Roman" w:hAnsi="Times New Roman" w:cs="Times New Roman"/>
                <w:bCs/>
                <w:sz w:val="24"/>
                <w:szCs w:val="24"/>
              </w:rPr>
              <w:t>2</w:t>
            </w:r>
            <w:proofErr w:type="gramEnd"/>
          </w:p>
        </w:tc>
        <w:tc>
          <w:tcPr>
            <w:tcW w:w="283" w:type="dxa"/>
          </w:tcPr>
          <w:p w:rsidR="00A151CB" w:rsidRPr="000378FB" w:rsidRDefault="00A151CB" w:rsidP="00BB4411">
            <w:pPr>
              <w:spacing w:before="120" w:after="120"/>
              <w:ind w:right="283"/>
              <w:jc w:val="both"/>
              <w:rPr>
                <w:rFonts w:ascii="Times New Roman" w:hAnsi="Times New Roman" w:cs="Times New Roman"/>
                <w:bCs/>
                <w:sz w:val="24"/>
                <w:szCs w:val="24"/>
              </w:rPr>
            </w:pPr>
          </w:p>
        </w:tc>
        <w:tc>
          <w:tcPr>
            <w:tcW w:w="1985" w:type="dxa"/>
          </w:tcPr>
          <w:p w:rsidR="00A151CB" w:rsidRPr="000378FB" w:rsidRDefault="00A151CB" w:rsidP="00BB4411">
            <w:pPr>
              <w:spacing w:before="120" w:after="120"/>
              <w:ind w:right="283"/>
              <w:jc w:val="center"/>
              <w:rPr>
                <w:rFonts w:ascii="Times New Roman" w:hAnsi="Times New Roman" w:cs="Times New Roman"/>
                <w:bCs/>
                <w:sz w:val="24"/>
                <w:szCs w:val="24"/>
              </w:rPr>
            </w:pPr>
            <w:r w:rsidRPr="000378FB">
              <w:rPr>
                <w:rFonts w:ascii="Times New Roman" w:hAnsi="Times New Roman" w:cs="Times New Roman"/>
                <w:bCs/>
                <w:sz w:val="24"/>
                <w:szCs w:val="24"/>
              </w:rPr>
              <w:t>2 a 6 nós</w:t>
            </w:r>
          </w:p>
        </w:tc>
        <w:tc>
          <w:tcPr>
            <w:tcW w:w="283" w:type="dxa"/>
          </w:tcPr>
          <w:p w:rsidR="00A151CB" w:rsidRPr="000378FB" w:rsidRDefault="00A151CB" w:rsidP="00BB4411">
            <w:pPr>
              <w:spacing w:before="120" w:after="120"/>
              <w:ind w:right="283"/>
              <w:jc w:val="both"/>
              <w:rPr>
                <w:rFonts w:ascii="Times New Roman" w:hAnsi="Times New Roman" w:cs="Times New Roman"/>
                <w:bCs/>
                <w:sz w:val="24"/>
                <w:szCs w:val="24"/>
              </w:rPr>
            </w:pPr>
          </w:p>
        </w:tc>
        <w:tc>
          <w:tcPr>
            <w:tcW w:w="1985" w:type="dxa"/>
          </w:tcPr>
          <w:p w:rsidR="00A151CB" w:rsidRPr="000378FB" w:rsidRDefault="00A151CB" w:rsidP="00BB4411">
            <w:pPr>
              <w:spacing w:before="120" w:after="120"/>
              <w:ind w:right="283"/>
              <w:jc w:val="center"/>
              <w:rPr>
                <w:rFonts w:ascii="Times New Roman" w:hAnsi="Times New Roman" w:cs="Times New Roman"/>
                <w:bCs/>
                <w:sz w:val="24"/>
                <w:szCs w:val="24"/>
              </w:rPr>
            </w:pPr>
            <w:r w:rsidRPr="000378FB">
              <w:rPr>
                <w:rFonts w:ascii="Times New Roman" w:hAnsi="Times New Roman" w:cs="Times New Roman"/>
                <w:bCs/>
                <w:sz w:val="24"/>
                <w:szCs w:val="24"/>
              </w:rPr>
              <w:t>39%</w:t>
            </w:r>
          </w:p>
        </w:tc>
      </w:tr>
      <w:tr w:rsidR="00A151CB" w:rsidRPr="000378FB" w:rsidTr="00BB4411">
        <w:tc>
          <w:tcPr>
            <w:tcW w:w="1985" w:type="dxa"/>
          </w:tcPr>
          <w:p w:rsidR="00A151CB" w:rsidRPr="000378FB" w:rsidRDefault="00A151CB" w:rsidP="00BB4411">
            <w:pPr>
              <w:spacing w:after="120"/>
              <w:ind w:right="283"/>
              <w:jc w:val="center"/>
              <w:rPr>
                <w:rFonts w:ascii="Times New Roman" w:hAnsi="Times New Roman" w:cs="Times New Roman"/>
                <w:bCs/>
                <w:sz w:val="24"/>
                <w:szCs w:val="24"/>
              </w:rPr>
            </w:pPr>
            <w:proofErr w:type="gramStart"/>
            <w:r w:rsidRPr="000378FB">
              <w:rPr>
                <w:rFonts w:ascii="Times New Roman" w:hAnsi="Times New Roman" w:cs="Times New Roman"/>
                <w:bCs/>
                <w:sz w:val="24"/>
                <w:szCs w:val="24"/>
              </w:rPr>
              <w:t>3</w:t>
            </w:r>
            <w:proofErr w:type="gramEnd"/>
          </w:p>
        </w:tc>
        <w:tc>
          <w:tcPr>
            <w:tcW w:w="283" w:type="dxa"/>
          </w:tcPr>
          <w:p w:rsidR="00A151CB" w:rsidRPr="000378FB" w:rsidRDefault="00A151CB" w:rsidP="00BB4411">
            <w:pPr>
              <w:spacing w:after="120"/>
              <w:ind w:right="283"/>
              <w:jc w:val="both"/>
              <w:rPr>
                <w:rFonts w:ascii="Times New Roman" w:hAnsi="Times New Roman" w:cs="Times New Roman"/>
                <w:bCs/>
                <w:sz w:val="24"/>
                <w:szCs w:val="24"/>
              </w:rPr>
            </w:pPr>
          </w:p>
        </w:tc>
        <w:tc>
          <w:tcPr>
            <w:tcW w:w="1985" w:type="dxa"/>
          </w:tcPr>
          <w:p w:rsidR="00A151CB" w:rsidRPr="000378FB" w:rsidRDefault="00A151CB" w:rsidP="00BB4411">
            <w:pPr>
              <w:spacing w:after="120"/>
              <w:ind w:right="283"/>
              <w:jc w:val="center"/>
              <w:rPr>
                <w:rFonts w:ascii="Times New Roman" w:hAnsi="Times New Roman" w:cs="Times New Roman"/>
                <w:bCs/>
                <w:sz w:val="24"/>
                <w:szCs w:val="24"/>
              </w:rPr>
            </w:pPr>
            <w:r w:rsidRPr="000378FB">
              <w:rPr>
                <w:rFonts w:ascii="Times New Roman" w:hAnsi="Times New Roman" w:cs="Times New Roman"/>
                <w:bCs/>
                <w:sz w:val="24"/>
                <w:szCs w:val="24"/>
              </w:rPr>
              <w:t>7 a 10 nós</w:t>
            </w:r>
          </w:p>
        </w:tc>
        <w:tc>
          <w:tcPr>
            <w:tcW w:w="283" w:type="dxa"/>
          </w:tcPr>
          <w:p w:rsidR="00A151CB" w:rsidRPr="000378FB" w:rsidRDefault="00A151CB" w:rsidP="00BB4411">
            <w:pPr>
              <w:spacing w:after="120"/>
              <w:ind w:right="283"/>
              <w:jc w:val="both"/>
              <w:rPr>
                <w:rFonts w:ascii="Times New Roman" w:hAnsi="Times New Roman" w:cs="Times New Roman"/>
                <w:bCs/>
                <w:sz w:val="24"/>
                <w:szCs w:val="24"/>
              </w:rPr>
            </w:pPr>
          </w:p>
        </w:tc>
        <w:tc>
          <w:tcPr>
            <w:tcW w:w="1985" w:type="dxa"/>
          </w:tcPr>
          <w:p w:rsidR="00A151CB" w:rsidRPr="000378FB" w:rsidRDefault="00A151CB" w:rsidP="00BB4411">
            <w:pPr>
              <w:spacing w:after="120"/>
              <w:ind w:right="283"/>
              <w:jc w:val="center"/>
              <w:rPr>
                <w:rFonts w:ascii="Times New Roman" w:hAnsi="Times New Roman" w:cs="Times New Roman"/>
                <w:bCs/>
                <w:sz w:val="24"/>
                <w:szCs w:val="24"/>
              </w:rPr>
            </w:pPr>
            <w:r w:rsidRPr="000378FB">
              <w:rPr>
                <w:rFonts w:ascii="Times New Roman" w:hAnsi="Times New Roman" w:cs="Times New Roman"/>
                <w:bCs/>
                <w:sz w:val="24"/>
                <w:szCs w:val="24"/>
              </w:rPr>
              <w:t>31%</w:t>
            </w:r>
          </w:p>
        </w:tc>
      </w:tr>
      <w:tr w:rsidR="00A151CB" w:rsidRPr="000378FB" w:rsidTr="00BB4411">
        <w:tc>
          <w:tcPr>
            <w:tcW w:w="1985" w:type="dxa"/>
          </w:tcPr>
          <w:p w:rsidR="00A151CB" w:rsidRPr="000378FB" w:rsidRDefault="00A151CB" w:rsidP="00BB4411">
            <w:pPr>
              <w:spacing w:after="120"/>
              <w:ind w:right="283"/>
              <w:jc w:val="center"/>
              <w:rPr>
                <w:rFonts w:ascii="Times New Roman" w:hAnsi="Times New Roman" w:cs="Times New Roman"/>
                <w:bCs/>
                <w:sz w:val="24"/>
                <w:szCs w:val="24"/>
              </w:rPr>
            </w:pPr>
            <w:proofErr w:type="gramStart"/>
            <w:r w:rsidRPr="000378FB">
              <w:rPr>
                <w:rFonts w:ascii="Times New Roman" w:hAnsi="Times New Roman" w:cs="Times New Roman"/>
                <w:bCs/>
                <w:sz w:val="24"/>
                <w:szCs w:val="24"/>
              </w:rPr>
              <w:t>4</w:t>
            </w:r>
            <w:proofErr w:type="gramEnd"/>
          </w:p>
        </w:tc>
        <w:tc>
          <w:tcPr>
            <w:tcW w:w="283" w:type="dxa"/>
          </w:tcPr>
          <w:p w:rsidR="00A151CB" w:rsidRPr="000378FB" w:rsidRDefault="00A151CB" w:rsidP="00BB4411">
            <w:pPr>
              <w:spacing w:after="120"/>
              <w:ind w:right="283"/>
              <w:jc w:val="both"/>
              <w:rPr>
                <w:rFonts w:ascii="Times New Roman" w:hAnsi="Times New Roman" w:cs="Times New Roman"/>
                <w:bCs/>
                <w:sz w:val="24"/>
                <w:szCs w:val="24"/>
              </w:rPr>
            </w:pPr>
          </w:p>
        </w:tc>
        <w:tc>
          <w:tcPr>
            <w:tcW w:w="1985" w:type="dxa"/>
          </w:tcPr>
          <w:p w:rsidR="00A151CB" w:rsidRPr="000378FB" w:rsidRDefault="00A151CB" w:rsidP="00BB4411">
            <w:pPr>
              <w:spacing w:after="120"/>
              <w:ind w:right="283"/>
              <w:jc w:val="center"/>
              <w:rPr>
                <w:rFonts w:ascii="Times New Roman" w:hAnsi="Times New Roman" w:cs="Times New Roman"/>
                <w:bCs/>
                <w:sz w:val="24"/>
                <w:szCs w:val="24"/>
              </w:rPr>
            </w:pPr>
            <w:r w:rsidRPr="000378FB">
              <w:rPr>
                <w:rFonts w:ascii="Times New Roman" w:hAnsi="Times New Roman" w:cs="Times New Roman"/>
                <w:bCs/>
                <w:sz w:val="24"/>
                <w:szCs w:val="24"/>
              </w:rPr>
              <w:t>11 a 18 nós</w:t>
            </w:r>
          </w:p>
        </w:tc>
        <w:tc>
          <w:tcPr>
            <w:tcW w:w="283" w:type="dxa"/>
          </w:tcPr>
          <w:p w:rsidR="00A151CB" w:rsidRPr="000378FB" w:rsidRDefault="00A151CB" w:rsidP="00BB4411">
            <w:pPr>
              <w:spacing w:after="120"/>
              <w:ind w:right="283"/>
              <w:jc w:val="both"/>
              <w:rPr>
                <w:rFonts w:ascii="Times New Roman" w:hAnsi="Times New Roman" w:cs="Times New Roman"/>
                <w:bCs/>
                <w:sz w:val="24"/>
                <w:szCs w:val="24"/>
              </w:rPr>
            </w:pPr>
          </w:p>
        </w:tc>
        <w:tc>
          <w:tcPr>
            <w:tcW w:w="1985" w:type="dxa"/>
          </w:tcPr>
          <w:p w:rsidR="00A151CB" w:rsidRPr="000378FB" w:rsidRDefault="00A151CB" w:rsidP="00BB4411">
            <w:pPr>
              <w:spacing w:after="120"/>
              <w:ind w:right="283"/>
              <w:jc w:val="center"/>
              <w:rPr>
                <w:rFonts w:ascii="Times New Roman" w:hAnsi="Times New Roman" w:cs="Times New Roman"/>
                <w:bCs/>
                <w:sz w:val="24"/>
                <w:szCs w:val="24"/>
              </w:rPr>
            </w:pPr>
            <w:r w:rsidRPr="000378FB">
              <w:rPr>
                <w:rFonts w:ascii="Times New Roman" w:hAnsi="Times New Roman" w:cs="Times New Roman"/>
                <w:bCs/>
                <w:sz w:val="24"/>
                <w:szCs w:val="24"/>
              </w:rPr>
              <w:t>15%</w:t>
            </w:r>
          </w:p>
        </w:tc>
      </w:tr>
      <w:tr w:rsidR="00A151CB" w:rsidRPr="000378FB" w:rsidTr="00BB4411">
        <w:tc>
          <w:tcPr>
            <w:tcW w:w="1985" w:type="dxa"/>
            <w:tcBorders>
              <w:bottom w:val="single" w:sz="4" w:space="0" w:color="auto"/>
            </w:tcBorders>
          </w:tcPr>
          <w:p w:rsidR="00A151CB" w:rsidRPr="000378FB" w:rsidRDefault="00A151CB" w:rsidP="00BB4411">
            <w:pPr>
              <w:spacing w:after="120"/>
              <w:ind w:right="283"/>
              <w:jc w:val="center"/>
              <w:rPr>
                <w:rFonts w:ascii="Times New Roman" w:hAnsi="Times New Roman" w:cs="Times New Roman"/>
                <w:bCs/>
                <w:sz w:val="24"/>
                <w:szCs w:val="24"/>
              </w:rPr>
            </w:pPr>
            <w:proofErr w:type="gramStart"/>
            <w:r w:rsidRPr="000378FB">
              <w:rPr>
                <w:rFonts w:ascii="Times New Roman" w:hAnsi="Times New Roman" w:cs="Times New Roman"/>
                <w:bCs/>
                <w:sz w:val="24"/>
                <w:szCs w:val="24"/>
              </w:rPr>
              <w:t>5</w:t>
            </w:r>
            <w:proofErr w:type="gramEnd"/>
          </w:p>
        </w:tc>
        <w:tc>
          <w:tcPr>
            <w:tcW w:w="283" w:type="dxa"/>
            <w:tcBorders>
              <w:bottom w:val="single" w:sz="4" w:space="0" w:color="auto"/>
            </w:tcBorders>
          </w:tcPr>
          <w:p w:rsidR="00A151CB" w:rsidRPr="000378FB" w:rsidRDefault="00A151CB" w:rsidP="00BB4411">
            <w:pPr>
              <w:spacing w:after="120"/>
              <w:ind w:right="283"/>
              <w:jc w:val="both"/>
              <w:rPr>
                <w:rFonts w:ascii="Times New Roman" w:hAnsi="Times New Roman" w:cs="Times New Roman"/>
                <w:bCs/>
                <w:sz w:val="24"/>
                <w:szCs w:val="24"/>
              </w:rPr>
            </w:pPr>
          </w:p>
        </w:tc>
        <w:tc>
          <w:tcPr>
            <w:tcW w:w="1985" w:type="dxa"/>
            <w:tcBorders>
              <w:bottom w:val="single" w:sz="4" w:space="0" w:color="auto"/>
            </w:tcBorders>
          </w:tcPr>
          <w:p w:rsidR="00A151CB" w:rsidRPr="000378FB" w:rsidRDefault="00A151CB" w:rsidP="00BB4411">
            <w:pPr>
              <w:spacing w:after="120"/>
              <w:ind w:right="283"/>
              <w:jc w:val="center"/>
              <w:rPr>
                <w:rFonts w:ascii="Times New Roman" w:hAnsi="Times New Roman" w:cs="Times New Roman"/>
                <w:bCs/>
                <w:sz w:val="24"/>
                <w:szCs w:val="24"/>
              </w:rPr>
            </w:pPr>
            <w:r w:rsidRPr="000378FB">
              <w:rPr>
                <w:rFonts w:ascii="Times New Roman" w:hAnsi="Times New Roman" w:cs="Times New Roman"/>
                <w:bCs/>
                <w:sz w:val="24"/>
                <w:szCs w:val="24"/>
              </w:rPr>
              <w:t>17 a 21 nós</w:t>
            </w:r>
          </w:p>
        </w:tc>
        <w:tc>
          <w:tcPr>
            <w:tcW w:w="283" w:type="dxa"/>
            <w:tcBorders>
              <w:bottom w:val="single" w:sz="4" w:space="0" w:color="auto"/>
            </w:tcBorders>
          </w:tcPr>
          <w:p w:rsidR="00A151CB" w:rsidRPr="000378FB" w:rsidRDefault="00A151CB" w:rsidP="00BB4411">
            <w:pPr>
              <w:spacing w:after="120"/>
              <w:ind w:right="283"/>
              <w:jc w:val="both"/>
              <w:rPr>
                <w:rFonts w:ascii="Times New Roman" w:hAnsi="Times New Roman" w:cs="Times New Roman"/>
                <w:bCs/>
                <w:sz w:val="24"/>
                <w:szCs w:val="24"/>
              </w:rPr>
            </w:pPr>
          </w:p>
        </w:tc>
        <w:tc>
          <w:tcPr>
            <w:tcW w:w="1985" w:type="dxa"/>
            <w:tcBorders>
              <w:bottom w:val="single" w:sz="4" w:space="0" w:color="auto"/>
            </w:tcBorders>
          </w:tcPr>
          <w:p w:rsidR="00A151CB" w:rsidRPr="000378FB" w:rsidRDefault="00A151CB" w:rsidP="00BB4411">
            <w:pPr>
              <w:spacing w:after="120"/>
              <w:ind w:right="283"/>
              <w:jc w:val="center"/>
              <w:rPr>
                <w:rFonts w:ascii="Times New Roman" w:hAnsi="Times New Roman" w:cs="Times New Roman"/>
                <w:bCs/>
                <w:sz w:val="24"/>
                <w:szCs w:val="24"/>
              </w:rPr>
            </w:pPr>
            <w:r w:rsidRPr="000378FB">
              <w:rPr>
                <w:rFonts w:ascii="Times New Roman" w:hAnsi="Times New Roman" w:cs="Times New Roman"/>
                <w:bCs/>
                <w:sz w:val="24"/>
                <w:szCs w:val="24"/>
              </w:rPr>
              <w:t>1%</w:t>
            </w:r>
          </w:p>
        </w:tc>
      </w:tr>
    </w:tbl>
    <w:p w:rsidR="00A151CB" w:rsidRPr="000378FB" w:rsidRDefault="00A151CB" w:rsidP="00A151CB">
      <w:pPr>
        <w:pStyle w:val="Corpodetexto"/>
        <w:tabs>
          <w:tab w:val="left" w:pos="567"/>
        </w:tabs>
        <w:spacing w:line="276" w:lineRule="auto"/>
        <w:ind w:left="360" w:right="283"/>
        <w:rPr>
          <w:bCs/>
        </w:rPr>
      </w:pPr>
    </w:p>
    <w:p w:rsidR="00A151CB" w:rsidRPr="000378FB" w:rsidRDefault="00A151CB" w:rsidP="00A151CB">
      <w:pPr>
        <w:pStyle w:val="Corpodetexto"/>
        <w:tabs>
          <w:tab w:val="left" w:pos="0"/>
        </w:tabs>
        <w:ind w:right="283" w:firstLine="567"/>
        <w:rPr>
          <w:bCs/>
        </w:rPr>
      </w:pPr>
      <w:r w:rsidRPr="000378FB">
        <w:rPr>
          <w:bCs/>
        </w:rPr>
        <w:t xml:space="preserve">A maré na Baía de São Marcos tem características </w:t>
      </w:r>
      <w:proofErr w:type="spellStart"/>
      <w:r w:rsidRPr="000378FB">
        <w:rPr>
          <w:bCs/>
        </w:rPr>
        <w:t>semidiurnas</w:t>
      </w:r>
      <w:proofErr w:type="spellEnd"/>
      <w:r w:rsidRPr="000378FB">
        <w:rPr>
          <w:bCs/>
        </w:rPr>
        <w:t xml:space="preserve"> com a seguinte variação do nível d'água:</w:t>
      </w:r>
    </w:p>
    <w:p w:rsidR="00A151CB" w:rsidRPr="000378FB" w:rsidRDefault="00A151CB" w:rsidP="00A151CB">
      <w:pPr>
        <w:pStyle w:val="Corpodetexto"/>
        <w:tabs>
          <w:tab w:val="left" w:pos="0"/>
        </w:tabs>
        <w:ind w:right="283" w:firstLine="567"/>
        <w:rPr>
          <w:bCs/>
        </w:rPr>
      </w:pPr>
    </w:p>
    <w:p w:rsidR="00A151CB" w:rsidRPr="000378FB" w:rsidRDefault="00A151CB" w:rsidP="00A151CB">
      <w:pPr>
        <w:pStyle w:val="Corpodetexto"/>
        <w:numPr>
          <w:ilvl w:val="0"/>
          <w:numId w:val="10"/>
        </w:numPr>
        <w:tabs>
          <w:tab w:val="left" w:pos="0"/>
        </w:tabs>
        <w:spacing w:after="0" w:line="360" w:lineRule="auto"/>
        <w:ind w:left="1281" w:right="284" w:hanging="357"/>
        <w:jc w:val="both"/>
        <w:rPr>
          <w:bCs/>
        </w:rPr>
      </w:pPr>
      <w:r w:rsidRPr="000378FB">
        <w:rPr>
          <w:bCs/>
        </w:rPr>
        <w:t>N-MÁXIMO (previsto): + 7,10 m</w:t>
      </w:r>
    </w:p>
    <w:p w:rsidR="00A151CB" w:rsidRPr="000378FB" w:rsidRDefault="00A151CB" w:rsidP="00A151CB">
      <w:pPr>
        <w:pStyle w:val="Corpodetexto"/>
        <w:numPr>
          <w:ilvl w:val="0"/>
          <w:numId w:val="10"/>
        </w:numPr>
        <w:tabs>
          <w:tab w:val="left" w:pos="0"/>
        </w:tabs>
        <w:spacing w:after="0" w:line="360" w:lineRule="auto"/>
        <w:ind w:left="1281" w:right="284" w:hanging="357"/>
        <w:jc w:val="both"/>
        <w:rPr>
          <w:bCs/>
        </w:rPr>
      </w:pPr>
      <w:r w:rsidRPr="000378FB">
        <w:rPr>
          <w:bCs/>
        </w:rPr>
        <w:t>MHWS (média das preamares de sizígia): + 6,27 m</w:t>
      </w:r>
    </w:p>
    <w:p w:rsidR="00A151CB" w:rsidRPr="000378FB" w:rsidRDefault="00A151CB" w:rsidP="00A151CB">
      <w:pPr>
        <w:pStyle w:val="Corpodetexto"/>
        <w:numPr>
          <w:ilvl w:val="0"/>
          <w:numId w:val="10"/>
        </w:numPr>
        <w:tabs>
          <w:tab w:val="left" w:pos="0"/>
        </w:tabs>
        <w:spacing w:after="0" w:line="360" w:lineRule="auto"/>
        <w:ind w:left="1281" w:right="284" w:hanging="357"/>
        <w:jc w:val="both"/>
        <w:rPr>
          <w:bCs/>
        </w:rPr>
      </w:pPr>
      <w:r w:rsidRPr="000378FB">
        <w:rPr>
          <w:bCs/>
        </w:rPr>
        <w:t>MHWN (média das preamares de quadratura): + 5,02 m</w:t>
      </w:r>
    </w:p>
    <w:p w:rsidR="00A151CB" w:rsidRPr="000378FB" w:rsidRDefault="00A151CB" w:rsidP="00A151CB">
      <w:pPr>
        <w:pStyle w:val="Corpodetexto"/>
        <w:numPr>
          <w:ilvl w:val="0"/>
          <w:numId w:val="10"/>
        </w:numPr>
        <w:tabs>
          <w:tab w:val="left" w:pos="0"/>
        </w:tabs>
        <w:spacing w:after="0" w:line="360" w:lineRule="auto"/>
        <w:ind w:left="1281" w:right="284" w:hanging="357"/>
        <w:jc w:val="both"/>
        <w:rPr>
          <w:bCs/>
        </w:rPr>
      </w:pPr>
      <w:r w:rsidRPr="000378FB">
        <w:rPr>
          <w:bCs/>
        </w:rPr>
        <w:t>MSL (nível médio): + 3,43 m</w:t>
      </w:r>
    </w:p>
    <w:p w:rsidR="00A151CB" w:rsidRPr="000378FB" w:rsidRDefault="00A151CB" w:rsidP="00A151CB">
      <w:pPr>
        <w:pStyle w:val="Corpodetexto"/>
        <w:numPr>
          <w:ilvl w:val="0"/>
          <w:numId w:val="10"/>
        </w:numPr>
        <w:tabs>
          <w:tab w:val="left" w:pos="0"/>
        </w:tabs>
        <w:spacing w:after="0" w:line="360" w:lineRule="auto"/>
        <w:ind w:left="1281" w:right="284" w:hanging="357"/>
        <w:jc w:val="both"/>
        <w:rPr>
          <w:bCs/>
        </w:rPr>
      </w:pPr>
      <w:r w:rsidRPr="000378FB">
        <w:rPr>
          <w:bCs/>
        </w:rPr>
        <w:t>NR (nível de redução): + 0,00 m</w:t>
      </w:r>
    </w:p>
    <w:p w:rsidR="00A151CB" w:rsidRPr="000378FB" w:rsidRDefault="00A151CB" w:rsidP="00A151CB">
      <w:pPr>
        <w:pStyle w:val="Corpodetexto"/>
        <w:numPr>
          <w:ilvl w:val="0"/>
          <w:numId w:val="10"/>
        </w:numPr>
        <w:tabs>
          <w:tab w:val="left" w:pos="0"/>
        </w:tabs>
        <w:spacing w:after="0" w:line="360" w:lineRule="auto"/>
        <w:ind w:left="1281" w:right="284" w:hanging="357"/>
        <w:jc w:val="both"/>
        <w:rPr>
          <w:bCs/>
        </w:rPr>
      </w:pPr>
      <w:r w:rsidRPr="000378FB">
        <w:rPr>
          <w:bCs/>
        </w:rPr>
        <w:t>N. MÍNIMO (previsto): - 0,30 m</w:t>
      </w:r>
    </w:p>
    <w:p w:rsidR="00A151CB" w:rsidRPr="000378FB" w:rsidRDefault="00A151CB" w:rsidP="00A151CB">
      <w:pPr>
        <w:pStyle w:val="Corpodetexto"/>
        <w:numPr>
          <w:ilvl w:val="0"/>
          <w:numId w:val="10"/>
        </w:numPr>
        <w:tabs>
          <w:tab w:val="left" w:pos="0"/>
        </w:tabs>
        <w:spacing w:after="0" w:line="360" w:lineRule="auto"/>
        <w:ind w:left="1281" w:right="284" w:hanging="357"/>
        <w:jc w:val="both"/>
        <w:rPr>
          <w:bCs/>
        </w:rPr>
      </w:pPr>
      <w:r w:rsidRPr="000378FB">
        <w:rPr>
          <w:bCs/>
        </w:rPr>
        <w:t>Os referidos níveis são em relação ao Nível de Redução (NR) da D.H.N. - M.M.</w:t>
      </w:r>
    </w:p>
    <w:p w:rsidR="00A151CB" w:rsidRPr="000378FB" w:rsidRDefault="00A151CB" w:rsidP="00A151CB">
      <w:pPr>
        <w:pStyle w:val="Corpodetexto"/>
        <w:tabs>
          <w:tab w:val="left" w:pos="567"/>
        </w:tabs>
        <w:ind w:right="283"/>
        <w:rPr>
          <w:bCs/>
        </w:rPr>
      </w:pPr>
    </w:p>
    <w:p w:rsidR="00BD05B8" w:rsidRDefault="00A151CB" w:rsidP="00A151CB">
      <w:pPr>
        <w:pStyle w:val="Corpodetexto"/>
        <w:tabs>
          <w:tab w:val="left" w:pos="567"/>
        </w:tabs>
        <w:spacing w:line="360" w:lineRule="auto"/>
        <w:ind w:right="284"/>
        <w:jc w:val="both"/>
        <w:rPr>
          <w:bCs/>
        </w:rPr>
      </w:pPr>
      <w:r w:rsidRPr="000378FB">
        <w:rPr>
          <w:bCs/>
        </w:rPr>
        <w:tab/>
        <w:t xml:space="preserve">As correntes na Baía de São Marcos (região estuarina), sendo que a circulação de suas águas é definida pela variação de maré ocorrente no local. Os valores máximos de correntes hidrodinâmicas ocorrem aproximadamente 3 horas após a preamar nas vazantes e a baixa-mar das enchentes, enquanto os valores mínimos das correntes ocorrem próximo às estofas de maré. Outra característica estuarina é a presença de marés reversas. Durante as </w:t>
      </w:r>
    </w:p>
    <w:p w:rsidR="00BD05B8" w:rsidRDefault="00BD05B8" w:rsidP="00A151CB">
      <w:pPr>
        <w:pStyle w:val="Corpodetexto"/>
        <w:tabs>
          <w:tab w:val="left" w:pos="567"/>
        </w:tabs>
        <w:spacing w:line="360" w:lineRule="auto"/>
        <w:ind w:right="284"/>
        <w:jc w:val="both"/>
        <w:rPr>
          <w:bCs/>
        </w:rPr>
      </w:pPr>
    </w:p>
    <w:p w:rsidR="00A151CB" w:rsidRPr="000378FB" w:rsidRDefault="00A151CB" w:rsidP="00A151CB">
      <w:pPr>
        <w:pStyle w:val="Corpodetexto"/>
        <w:tabs>
          <w:tab w:val="left" w:pos="567"/>
        </w:tabs>
        <w:spacing w:line="360" w:lineRule="auto"/>
        <w:ind w:right="284"/>
        <w:jc w:val="both"/>
        <w:rPr>
          <w:bCs/>
        </w:rPr>
      </w:pPr>
      <w:proofErr w:type="gramStart"/>
      <w:r w:rsidRPr="000378FB">
        <w:rPr>
          <w:bCs/>
        </w:rPr>
        <w:t>vazantes</w:t>
      </w:r>
      <w:proofErr w:type="gramEnd"/>
      <w:r w:rsidRPr="000378FB">
        <w:rPr>
          <w:bCs/>
        </w:rPr>
        <w:t xml:space="preserve"> as correntes apresentam direção Norte e Nordeste e, após as estofas, invertem suas direções para Sul e Sudoeste.</w:t>
      </w:r>
    </w:p>
    <w:p w:rsidR="00A151CB" w:rsidRPr="000378FB" w:rsidRDefault="00A151CB" w:rsidP="00A151CB">
      <w:pPr>
        <w:pStyle w:val="Corpodetexto"/>
        <w:tabs>
          <w:tab w:val="left" w:pos="567"/>
        </w:tabs>
        <w:ind w:right="283"/>
        <w:rPr>
          <w:bCs/>
        </w:rPr>
      </w:pPr>
      <w:r w:rsidRPr="000378FB">
        <w:rPr>
          <w:bCs/>
        </w:rPr>
        <w:tab/>
        <w:t>Na bacia de evolução, as velocidades apresentam-se em média como mostrado abaixo:</w:t>
      </w:r>
    </w:p>
    <w:p w:rsidR="00A151CB" w:rsidRPr="000378FB" w:rsidRDefault="00A151CB" w:rsidP="00A151CB">
      <w:pPr>
        <w:pStyle w:val="Corpodetexto"/>
        <w:numPr>
          <w:ilvl w:val="0"/>
          <w:numId w:val="9"/>
        </w:numPr>
        <w:tabs>
          <w:tab w:val="left" w:pos="284"/>
        </w:tabs>
        <w:ind w:left="0" w:right="283" w:firstLine="851"/>
        <w:jc w:val="both"/>
        <w:rPr>
          <w:bCs/>
        </w:rPr>
      </w:pPr>
      <w:r w:rsidRPr="000378FB">
        <w:rPr>
          <w:bCs/>
        </w:rPr>
        <w:t>Enchente de sizígia 4,3 nós (7,95 km/h)</w:t>
      </w:r>
    </w:p>
    <w:p w:rsidR="00A151CB" w:rsidRPr="000378FB" w:rsidRDefault="00A151CB" w:rsidP="00A151CB">
      <w:pPr>
        <w:pStyle w:val="Corpodetexto"/>
        <w:numPr>
          <w:ilvl w:val="0"/>
          <w:numId w:val="9"/>
        </w:numPr>
        <w:tabs>
          <w:tab w:val="left" w:pos="284"/>
        </w:tabs>
        <w:ind w:left="0" w:right="283" w:firstLine="851"/>
        <w:jc w:val="both"/>
        <w:rPr>
          <w:bCs/>
        </w:rPr>
      </w:pPr>
      <w:r w:rsidRPr="000378FB">
        <w:rPr>
          <w:bCs/>
        </w:rPr>
        <w:t>Vazante de sizígia 3,7 nós (6,85 km/h)</w:t>
      </w:r>
    </w:p>
    <w:p w:rsidR="00A151CB" w:rsidRPr="000378FB" w:rsidRDefault="00A151CB" w:rsidP="00A151CB">
      <w:pPr>
        <w:pStyle w:val="Corpodetexto"/>
        <w:numPr>
          <w:ilvl w:val="0"/>
          <w:numId w:val="9"/>
        </w:numPr>
        <w:tabs>
          <w:tab w:val="left" w:pos="284"/>
        </w:tabs>
        <w:ind w:left="0" w:right="283" w:firstLine="851"/>
        <w:jc w:val="both"/>
        <w:rPr>
          <w:bCs/>
        </w:rPr>
      </w:pPr>
      <w:r w:rsidRPr="000378FB">
        <w:rPr>
          <w:bCs/>
        </w:rPr>
        <w:t>Enchente de quadratura 5,1 nós (9,45 km/h)</w:t>
      </w:r>
    </w:p>
    <w:p w:rsidR="00A151CB" w:rsidRPr="000378FB" w:rsidRDefault="00A151CB" w:rsidP="00A151CB">
      <w:pPr>
        <w:pStyle w:val="Corpodetexto"/>
        <w:numPr>
          <w:ilvl w:val="0"/>
          <w:numId w:val="9"/>
        </w:numPr>
        <w:tabs>
          <w:tab w:val="left" w:pos="284"/>
        </w:tabs>
        <w:ind w:left="0" w:right="283" w:firstLine="851"/>
        <w:jc w:val="both"/>
        <w:rPr>
          <w:bCs/>
        </w:rPr>
      </w:pPr>
      <w:r w:rsidRPr="000378FB">
        <w:rPr>
          <w:bCs/>
        </w:rPr>
        <w:t>Vazante de quadratura 4,2 nós (7,80 km/h)</w:t>
      </w:r>
    </w:p>
    <w:p w:rsidR="00A151CB" w:rsidRPr="000378FB" w:rsidRDefault="00A151CB" w:rsidP="00A151CB">
      <w:pPr>
        <w:pStyle w:val="Corpodetexto"/>
        <w:tabs>
          <w:tab w:val="left" w:pos="284"/>
        </w:tabs>
        <w:ind w:left="851" w:right="283"/>
        <w:rPr>
          <w:bCs/>
        </w:rPr>
      </w:pPr>
    </w:p>
    <w:p w:rsidR="00A151CB" w:rsidRPr="000378FB" w:rsidRDefault="00A151CB" w:rsidP="00A151CB">
      <w:pPr>
        <w:pStyle w:val="Corpodetexto"/>
        <w:tabs>
          <w:tab w:val="left" w:pos="567"/>
        </w:tabs>
        <w:ind w:right="283" w:firstLine="567"/>
        <w:rPr>
          <w:bCs/>
        </w:rPr>
      </w:pPr>
      <w:r w:rsidRPr="000378FB">
        <w:rPr>
          <w:bCs/>
        </w:rPr>
        <w:t>No canal de acesso, as velocidades das correntes na enchente (a 5 metros de profundidade) são apresentadas abaixo:</w:t>
      </w:r>
    </w:p>
    <w:p w:rsidR="00A151CB" w:rsidRPr="000378FB" w:rsidRDefault="00A151CB" w:rsidP="00A151CB">
      <w:pPr>
        <w:pStyle w:val="Corpodetexto"/>
        <w:numPr>
          <w:ilvl w:val="0"/>
          <w:numId w:val="9"/>
        </w:numPr>
        <w:tabs>
          <w:tab w:val="left" w:pos="284"/>
        </w:tabs>
        <w:ind w:left="851" w:right="283" w:firstLine="0"/>
        <w:jc w:val="both"/>
        <w:rPr>
          <w:bCs/>
        </w:rPr>
      </w:pPr>
      <w:r w:rsidRPr="000378FB">
        <w:rPr>
          <w:bCs/>
        </w:rPr>
        <w:t>Sizígia 5,65 nós (10,45 km/h)</w:t>
      </w:r>
    </w:p>
    <w:p w:rsidR="00A151CB" w:rsidRPr="000378FB" w:rsidRDefault="00A151CB" w:rsidP="00A151CB">
      <w:pPr>
        <w:pStyle w:val="Corpodetexto"/>
        <w:numPr>
          <w:ilvl w:val="0"/>
          <w:numId w:val="9"/>
        </w:numPr>
        <w:tabs>
          <w:tab w:val="left" w:pos="284"/>
        </w:tabs>
        <w:ind w:left="851" w:right="283" w:firstLine="0"/>
        <w:jc w:val="both"/>
        <w:rPr>
          <w:bCs/>
        </w:rPr>
      </w:pPr>
      <w:r w:rsidRPr="000378FB">
        <w:rPr>
          <w:bCs/>
        </w:rPr>
        <w:t>Quadratura 2,50 nós (4,65 km/h)</w:t>
      </w:r>
    </w:p>
    <w:p w:rsidR="00A151CB" w:rsidRPr="000378FB" w:rsidRDefault="00A151CB" w:rsidP="00A151CB">
      <w:pPr>
        <w:pStyle w:val="Corpodetexto"/>
        <w:tabs>
          <w:tab w:val="left" w:pos="567"/>
        </w:tabs>
        <w:spacing w:after="0" w:line="360" w:lineRule="auto"/>
        <w:ind w:right="284"/>
        <w:jc w:val="both"/>
        <w:rPr>
          <w:bCs/>
        </w:rPr>
      </w:pPr>
      <w:r w:rsidRPr="000378FB">
        <w:rPr>
          <w:bCs/>
        </w:rPr>
        <w:tab/>
        <w:t xml:space="preserve">As ondas na região são geradas por ventos locais, podendo alcançar alturas correspondentes a uma altura significativa, </w:t>
      </w:r>
      <w:proofErr w:type="spellStart"/>
      <w:r w:rsidRPr="000378FB">
        <w:rPr>
          <w:bCs/>
        </w:rPr>
        <w:t>Hs</w:t>
      </w:r>
      <w:proofErr w:type="spellEnd"/>
      <w:r w:rsidRPr="000378FB">
        <w:rPr>
          <w:bCs/>
        </w:rPr>
        <w:t>, de 1,10 m. O período correspondente é de 6 segundos.</w:t>
      </w:r>
    </w:p>
    <w:p w:rsidR="00A151CB" w:rsidRPr="000378FB" w:rsidRDefault="00A151CB" w:rsidP="00A151CB">
      <w:pPr>
        <w:pStyle w:val="Corpodetexto"/>
        <w:tabs>
          <w:tab w:val="left" w:pos="567"/>
        </w:tabs>
        <w:spacing w:after="0" w:line="360" w:lineRule="auto"/>
        <w:ind w:right="284"/>
        <w:jc w:val="both"/>
        <w:rPr>
          <w:bCs/>
        </w:rPr>
      </w:pPr>
      <w:r w:rsidRPr="000378FB">
        <w:rPr>
          <w:bCs/>
        </w:rPr>
        <w:tab/>
        <w:t>A densidade da água do mar varia de 1.010 g/l (baixa-mar no período seco) a 1.019 g/l (preamar no período chuvoso).</w:t>
      </w:r>
    </w:p>
    <w:tbl>
      <w:tblPr>
        <w:tblStyle w:val="SombreamentoMdio2"/>
        <w:tblW w:w="0" w:type="auto"/>
        <w:tblLook w:val="04A0" w:firstRow="1" w:lastRow="0" w:firstColumn="1" w:lastColumn="0" w:noHBand="0" w:noVBand="1"/>
      </w:tblPr>
      <w:tblGrid>
        <w:gridCol w:w="9230"/>
      </w:tblGrid>
      <w:tr w:rsidR="00731700" w:rsidTr="00091E6C">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230" w:type="dxa"/>
          </w:tcPr>
          <w:p w:rsidR="00731700" w:rsidRPr="002471BB" w:rsidRDefault="00731700" w:rsidP="007F1210">
            <w:pPr>
              <w:pStyle w:val="PargrafodaLista"/>
              <w:numPr>
                <w:ilvl w:val="0"/>
                <w:numId w:val="2"/>
              </w:numPr>
              <w:outlineLvl w:val="0"/>
              <w:rPr>
                <w:rFonts w:ascii="Times New Roman" w:hAnsi="Times New Roman" w:cs="Times New Roman"/>
              </w:rPr>
            </w:pPr>
            <w:bookmarkStart w:id="5" w:name="_Toc418494901"/>
            <w:r w:rsidRPr="002471BB">
              <w:rPr>
                <w:rFonts w:ascii="Times New Roman" w:hAnsi="Times New Roman" w:cs="Times New Roman"/>
              </w:rPr>
              <w:t>ASSISTÊNCIA TÉCNICA</w:t>
            </w:r>
            <w:bookmarkEnd w:id="5"/>
            <w:r w:rsidRPr="002471BB">
              <w:rPr>
                <w:rFonts w:ascii="Times New Roman" w:hAnsi="Times New Roman" w:cs="Times New Roman"/>
              </w:rPr>
              <w:t xml:space="preserve"> </w:t>
            </w:r>
          </w:p>
        </w:tc>
      </w:tr>
    </w:tbl>
    <w:p w:rsidR="00731700" w:rsidRDefault="00731700" w:rsidP="00731700">
      <w:pPr>
        <w:spacing w:after="0" w:line="360" w:lineRule="auto"/>
        <w:jc w:val="both"/>
        <w:rPr>
          <w:rFonts w:ascii="Times New Roman" w:hAnsi="Times New Roman" w:cs="Times New Roman"/>
          <w:sz w:val="24"/>
          <w:szCs w:val="24"/>
        </w:rPr>
      </w:pPr>
    </w:p>
    <w:p w:rsidR="00731700" w:rsidRPr="00731700" w:rsidRDefault="00731700" w:rsidP="00731700">
      <w:pPr>
        <w:tabs>
          <w:tab w:val="left" w:pos="567"/>
        </w:tabs>
        <w:autoSpaceDE w:val="0"/>
        <w:autoSpaceDN w:val="0"/>
        <w:adjustRightInd w:val="0"/>
        <w:spacing w:after="0" w:line="360" w:lineRule="auto"/>
        <w:ind w:firstLine="737"/>
        <w:jc w:val="both"/>
        <w:rPr>
          <w:rFonts w:ascii="Times New Roman" w:hAnsi="Times New Roman" w:cs="Times New Roman"/>
          <w:sz w:val="24"/>
          <w:szCs w:val="24"/>
        </w:rPr>
      </w:pPr>
      <w:r w:rsidRPr="00731700">
        <w:rPr>
          <w:rFonts w:ascii="Times New Roman" w:hAnsi="Times New Roman" w:cs="Times New Roman"/>
          <w:sz w:val="24"/>
          <w:szCs w:val="24"/>
        </w:rPr>
        <w:t>Até o recebimento definitivo da obra ou serviço, a CONTRATADA deverá fornecer toda a assistência técnica necessária à solução das imperfeições detectadas</w:t>
      </w:r>
      <w:r w:rsidR="00A76BD1">
        <w:rPr>
          <w:rFonts w:ascii="Times New Roman" w:hAnsi="Times New Roman" w:cs="Times New Roman"/>
          <w:sz w:val="24"/>
          <w:szCs w:val="24"/>
        </w:rPr>
        <w:t>,</w:t>
      </w:r>
      <w:r w:rsidRPr="00731700">
        <w:rPr>
          <w:rFonts w:ascii="Times New Roman" w:hAnsi="Times New Roman" w:cs="Times New Roman"/>
          <w:sz w:val="24"/>
          <w:szCs w:val="24"/>
        </w:rPr>
        <w:t xml:space="preserve"> </w:t>
      </w:r>
      <w:r w:rsidR="00A76BD1" w:rsidRPr="0018625A">
        <w:rPr>
          <w:rFonts w:ascii="Times New Roman" w:hAnsi="Times New Roman" w:cs="Times New Roman"/>
          <w:sz w:val="24"/>
          <w:szCs w:val="24"/>
        </w:rPr>
        <w:t xml:space="preserve">conforme </w:t>
      </w:r>
      <w:r w:rsidR="00A76BD1" w:rsidRPr="00E936EB">
        <w:rPr>
          <w:rFonts w:ascii="Times New Roman" w:hAnsi="Times New Roman" w:cs="Times New Roman"/>
          <w:sz w:val="24"/>
          <w:szCs w:val="24"/>
        </w:rPr>
        <w:t>orientações do manual do proprietário</w:t>
      </w:r>
      <w:r w:rsidR="00E936EB">
        <w:rPr>
          <w:rFonts w:ascii="Times New Roman" w:hAnsi="Times New Roman" w:cs="Times New Roman"/>
          <w:sz w:val="24"/>
          <w:szCs w:val="24"/>
        </w:rPr>
        <w:t xml:space="preserve"> (que deverá ser entregue pela CONTRATADA ao final da obra)</w:t>
      </w:r>
      <w:r w:rsidR="00A76BD1">
        <w:rPr>
          <w:rFonts w:ascii="Times New Roman" w:hAnsi="Times New Roman" w:cs="Times New Roman"/>
          <w:sz w:val="24"/>
          <w:szCs w:val="24"/>
        </w:rPr>
        <w:t xml:space="preserve">, </w:t>
      </w:r>
      <w:r w:rsidRPr="00731700">
        <w:rPr>
          <w:rFonts w:ascii="Times New Roman" w:hAnsi="Times New Roman" w:cs="Times New Roman"/>
          <w:sz w:val="24"/>
          <w:szCs w:val="24"/>
        </w:rPr>
        <w:t>através das vistorias técnicas, bem como as que foram surgindo eventualmente durante todo o período de execução até o período de entrega definitiva, independente de sua responsabilidade civil.</w:t>
      </w:r>
    </w:p>
    <w:p w:rsidR="00731700" w:rsidRPr="00731700" w:rsidRDefault="00731700" w:rsidP="00731700">
      <w:pPr>
        <w:tabs>
          <w:tab w:val="left" w:pos="567"/>
        </w:tabs>
        <w:autoSpaceDE w:val="0"/>
        <w:autoSpaceDN w:val="0"/>
        <w:adjustRightInd w:val="0"/>
        <w:spacing w:after="0" w:line="360" w:lineRule="auto"/>
        <w:ind w:firstLine="737"/>
        <w:jc w:val="both"/>
        <w:rPr>
          <w:rFonts w:ascii="Times New Roman" w:hAnsi="Times New Roman" w:cs="Times New Roman"/>
          <w:sz w:val="24"/>
          <w:szCs w:val="24"/>
        </w:rPr>
      </w:pPr>
      <w:r w:rsidRPr="00731700">
        <w:rPr>
          <w:rFonts w:ascii="Times New Roman" w:hAnsi="Times New Roman" w:cs="Times New Roman"/>
          <w:sz w:val="24"/>
          <w:szCs w:val="24"/>
        </w:rPr>
        <w:t xml:space="preserve">Além da responsabilidade pela qualidade da obra, assim como relata o </w:t>
      </w:r>
      <w:r w:rsidRPr="0018625A">
        <w:rPr>
          <w:rFonts w:ascii="Times New Roman" w:hAnsi="Times New Roman" w:cs="Times New Roman"/>
          <w:sz w:val="24"/>
          <w:szCs w:val="24"/>
        </w:rPr>
        <w:t>artigo 618 do Código Civil a viger de 2003</w:t>
      </w:r>
      <w:r w:rsidR="00A76BD1" w:rsidRPr="0018625A">
        <w:rPr>
          <w:rFonts w:ascii="Times New Roman" w:hAnsi="Times New Roman" w:cs="Times New Roman"/>
          <w:sz w:val="24"/>
          <w:szCs w:val="24"/>
        </w:rPr>
        <w:t xml:space="preserve"> </w:t>
      </w:r>
      <w:r w:rsidRPr="0018625A">
        <w:rPr>
          <w:rFonts w:ascii="Times New Roman" w:hAnsi="Times New Roman" w:cs="Times New Roman"/>
          <w:sz w:val="24"/>
          <w:szCs w:val="24"/>
        </w:rPr>
        <w:t>em dian</w:t>
      </w:r>
      <w:r w:rsidRPr="00731700">
        <w:rPr>
          <w:rFonts w:ascii="Times New Roman" w:hAnsi="Times New Roman" w:cs="Times New Roman"/>
          <w:sz w:val="24"/>
          <w:szCs w:val="24"/>
        </w:rPr>
        <w:t xml:space="preserve">te dispõe que “nos contratos de empreitada de edifícios </w:t>
      </w:r>
      <w:r w:rsidRPr="00731700">
        <w:rPr>
          <w:rFonts w:ascii="Times New Roman" w:hAnsi="Times New Roman" w:cs="Times New Roman"/>
          <w:sz w:val="24"/>
          <w:szCs w:val="24"/>
        </w:rPr>
        <w:lastRenderedPageBreak/>
        <w:t>ou outras construções consideráveis, o empreiteiro de materiais e execução responderá, durante o prazo irredutível de cinco anos, pela solidez e segurança do trabalho, assim em razão dos materiais, como do solo”.</w:t>
      </w:r>
    </w:p>
    <w:p w:rsidR="00731700" w:rsidRPr="00731700" w:rsidRDefault="00731700" w:rsidP="00731700">
      <w:pPr>
        <w:tabs>
          <w:tab w:val="left" w:pos="567"/>
        </w:tabs>
        <w:autoSpaceDE w:val="0"/>
        <w:autoSpaceDN w:val="0"/>
        <w:adjustRightInd w:val="0"/>
        <w:spacing w:after="0" w:line="360" w:lineRule="auto"/>
        <w:ind w:firstLine="737"/>
        <w:jc w:val="both"/>
        <w:rPr>
          <w:rFonts w:ascii="Times New Roman" w:hAnsi="Times New Roman" w:cs="Times New Roman"/>
          <w:sz w:val="24"/>
          <w:szCs w:val="24"/>
        </w:rPr>
      </w:pPr>
      <w:r w:rsidRPr="00731700">
        <w:rPr>
          <w:rFonts w:ascii="Times New Roman" w:hAnsi="Times New Roman" w:cs="Times New Roman"/>
          <w:sz w:val="24"/>
          <w:szCs w:val="24"/>
        </w:rPr>
        <w:t>A CONTRATADA deverá apresentar</w:t>
      </w:r>
      <w:r>
        <w:rPr>
          <w:rFonts w:ascii="Times New Roman" w:hAnsi="Times New Roman" w:cs="Times New Roman"/>
          <w:sz w:val="24"/>
          <w:szCs w:val="24"/>
        </w:rPr>
        <w:t>, ao início da obra,</w:t>
      </w:r>
      <w:r w:rsidRPr="00731700">
        <w:rPr>
          <w:rFonts w:ascii="Times New Roman" w:hAnsi="Times New Roman" w:cs="Times New Roman"/>
          <w:sz w:val="24"/>
          <w:szCs w:val="24"/>
        </w:rPr>
        <w:t xml:space="preserve"> </w:t>
      </w:r>
      <w:r>
        <w:rPr>
          <w:rFonts w:ascii="Times New Roman" w:hAnsi="Times New Roman" w:cs="Times New Roman"/>
          <w:sz w:val="24"/>
          <w:szCs w:val="24"/>
        </w:rPr>
        <w:t xml:space="preserve">Anotação de Responsabilidade Técnica - </w:t>
      </w:r>
      <w:r w:rsidRPr="00731700">
        <w:rPr>
          <w:rFonts w:ascii="Times New Roman" w:hAnsi="Times New Roman" w:cs="Times New Roman"/>
          <w:sz w:val="24"/>
          <w:szCs w:val="24"/>
        </w:rPr>
        <w:t xml:space="preserve">ART </w:t>
      </w:r>
      <w:r w:rsidR="00C01D50">
        <w:rPr>
          <w:rFonts w:ascii="Times New Roman" w:hAnsi="Times New Roman" w:cs="Times New Roman"/>
          <w:sz w:val="24"/>
          <w:szCs w:val="24"/>
        </w:rPr>
        <w:t xml:space="preserve">ou Registro de Responsabilidade Técnica – RRT </w:t>
      </w:r>
      <w:r w:rsidRPr="00731700">
        <w:rPr>
          <w:rFonts w:ascii="Times New Roman" w:hAnsi="Times New Roman" w:cs="Times New Roman"/>
          <w:sz w:val="24"/>
          <w:szCs w:val="24"/>
        </w:rPr>
        <w:t xml:space="preserve">referente à execução da obra </w:t>
      </w:r>
      <w:r>
        <w:rPr>
          <w:rFonts w:ascii="Times New Roman" w:hAnsi="Times New Roman" w:cs="Times New Roman"/>
          <w:sz w:val="24"/>
          <w:szCs w:val="24"/>
        </w:rPr>
        <w:t>em questão.</w:t>
      </w:r>
    </w:p>
    <w:p w:rsidR="00FE0CE3" w:rsidRDefault="00FE0CE3" w:rsidP="006778C9">
      <w:pPr>
        <w:spacing w:line="360" w:lineRule="auto"/>
        <w:ind w:firstLine="567"/>
        <w:jc w:val="both"/>
        <w:rPr>
          <w:rFonts w:ascii="Times New Roman" w:hAnsi="Times New Roman" w:cs="Times New Roman"/>
          <w:sz w:val="24"/>
          <w:szCs w:val="24"/>
        </w:rPr>
      </w:pPr>
    </w:p>
    <w:tbl>
      <w:tblPr>
        <w:tblStyle w:val="SombreamentoMdio2"/>
        <w:tblW w:w="0" w:type="auto"/>
        <w:tblLook w:val="04A0" w:firstRow="1" w:lastRow="0" w:firstColumn="1" w:lastColumn="0" w:noHBand="0" w:noVBand="1"/>
      </w:tblPr>
      <w:tblGrid>
        <w:gridCol w:w="9230"/>
      </w:tblGrid>
      <w:tr w:rsidR="00BB137A" w:rsidTr="00091E6C">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230" w:type="dxa"/>
          </w:tcPr>
          <w:p w:rsidR="00BB137A" w:rsidRPr="002471BB" w:rsidRDefault="00716E24" w:rsidP="007F1210">
            <w:pPr>
              <w:pStyle w:val="PargrafodaLista"/>
              <w:numPr>
                <w:ilvl w:val="0"/>
                <w:numId w:val="2"/>
              </w:numPr>
              <w:outlineLvl w:val="0"/>
              <w:rPr>
                <w:rFonts w:ascii="Times New Roman" w:hAnsi="Times New Roman" w:cs="Times New Roman"/>
              </w:rPr>
            </w:pPr>
            <w:bookmarkStart w:id="6" w:name="_Toc418494902"/>
            <w:r w:rsidRPr="002471BB">
              <w:rPr>
                <w:rFonts w:ascii="Times New Roman" w:hAnsi="Times New Roman" w:cs="Times New Roman"/>
              </w:rPr>
              <w:t xml:space="preserve">ETAPAS </w:t>
            </w:r>
            <w:r w:rsidR="00731700" w:rsidRPr="002471BB">
              <w:rPr>
                <w:rFonts w:ascii="Times New Roman" w:hAnsi="Times New Roman" w:cs="Times New Roman"/>
              </w:rPr>
              <w:t>DO SERVIÇO</w:t>
            </w:r>
            <w:bookmarkEnd w:id="6"/>
            <w:r w:rsidRPr="002471BB">
              <w:rPr>
                <w:rFonts w:ascii="Times New Roman" w:hAnsi="Times New Roman" w:cs="Times New Roman"/>
              </w:rPr>
              <w:t xml:space="preserve"> </w:t>
            </w:r>
          </w:p>
        </w:tc>
      </w:tr>
    </w:tbl>
    <w:p w:rsidR="00BB137A" w:rsidRDefault="00BB137A" w:rsidP="00BB137A">
      <w:pPr>
        <w:spacing w:after="0" w:line="360" w:lineRule="auto"/>
        <w:jc w:val="both"/>
        <w:rPr>
          <w:rFonts w:ascii="Times New Roman" w:hAnsi="Times New Roman" w:cs="Times New Roman"/>
          <w:sz w:val="24"/>
          <w:szCs w:val="24"/>
        </w:rPr>
      </w:pPr>
    </w:p>
    <w:tbl>
      <w:tblPr>
        <w:tblStyle w:val="SombreamentoClaro"/>
        <w:tblW w:w="0" w:type="auto"/>
        <w:tblLook w:val="04A0" w:firstRow="1" w:lastRow="0" w:firstColumn="1" w:lastColumn="0" w:noHBand="0" w:noVBand="1"/>
      </w:tblPr>
      <w:tblGrid>
        <w:gridCol w:w="9211"/>
      </w:tblGrid>
      <w:tr w:rsidR="00353038" w:rsidRPr="00BD6E67" w:rsidTr="003530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1" w:type="dxa"/>
          </w:tcPr>
          <w:p w:rsidR="00353038" w:rsidRPr="00BD6E67" w:rsidRDefault="00777A23" w:rsidP="000A16DC">
            <w:pPr>
              <w:pStyle w:val="Ttulo2"/>
              <w:outlineLvl w:val="1"/>
              <w:rPr>
                <w:rFonts w:ascii="Times New Roman" w:hAnsi="Times New Roman" w:cs="Times New Roman"/>
                <w:b/>
                <w:color w:val="000000" w:themeColor="text1"/>
                <w:sz w:val="24"/>
                <w:szCs w:val="24"/>
              </w:rPr>
            </w:pPr>
            <w:bookmarkStart w:id="7" w:name="_Toc418494903"/>
            <w:proofErr w:type="gramStart"/>
            <w:r>
              <w:rPr>
                <w:rFonts w:ascii="Times New Roman" w:hAnsi="Times New Roman" w:cs="Times New Roman"/>
                <w:b/>
                <w:color w:val="000000" w:themeColor="text1"/>
                <w:sz w:val="24"/>
                <w:szCs w:val="24"/>
              </w:rPr>
              <w:t xml:space="preserve">7.1 </w:t>
            </w:r>
            <w:r w:rsidR="00353038" w:rsidRPr="00BD6E67">
              <w:rPr>
                <w:rFonts w:ascii="Times New Roman" w:hAnsi="Times New Roman" w:cs="Times New Roman"/>
                <w:b/>
                <w:color w:val="000000" w:themeColor="text1"/>
                <w:sz w:val="24"/>
                <w:szCs w:val="24"/>
              </w:rPr>
              <w:t>Segurança</w:t>
            </w:r>
            <w:proofErr w:type="gramEnd"/>
            <w:r w:rsidR="00353038" w:rsidRPr="00BD6E67">
              <w:rPr>
                <w:rFonts w:ascii="Times New Roman" w:hAnsi="Times New Roman" w:cs="Times New Roman"/>
                <w:b/>
                <w:color w:val="000000" w:themeColor="text1"/>
                <w:sz w:val="24"/>
                <w:szCs w:val="24"/>
              </w:rPr>
              <w:t xml:space="preserve"> do Trabalho</w:t>
            </w:r>
            <w:bookmarkEnd w:id="7"/>
          </w:p>
        </w:tc>
      </w:tr>
    </w:tbl>
    <w:p w:rsidR="00353038" w:rsidRDefault="00353038" w:rsidP="00BB137A">
      <w:pPr>
        <w:spacing w:after="0" w:line="360" w:lineRule="auto"/>
        <w:jc w:val="both"/>
        <w:rPr>
          <w:rFonts w:ascii="Times New Roman" w:hAnsi="Times New Roman" w:cs="Times New Roman"/>
          <w:sz w:val="24"/>
          <w:szCs w:val="24"/>
        </w:rPr>
      </w:pPr>
    </w:p>
    <w:p w:rsidR="006B76D8" w:rsidRPr="009A0693" w:rsidRDefault="006B76D8" w:rsidP="00932F34">
      <w:pPr>
        <w:tabs>
          <w:tab w:val="left" w:pos="567"/>
          <w:tab w:val="left" w:pos="737"/>
        </w:tabs>
        <w:spacing w:after="0" w:line="360" w:lineRule="auto"/>
        <w:ind w:firstLine="567"/>
        <w:jc w:val="both"/>
        <w:rPr>
          <w:rFonts w:ascii="Times New Roman" w:hAnsi="Times New Roman" w:cs="Times New Roman"/>
          <w:sz w:val="24"/>
          <w:szCs w:val="24"/>
        </w:rPr>
      </w:pPr>
      <w:r w:rsidRPr="009A0693">
        <w:rPr>
          <w:rFonts w:ascii="Times New Roman" w:hAnsi="Times New Roman" w:cs="Times New Roman"/>
          <w:sz w:val="24"/>
          <w:szCs w:val="24"/>
        </w:rPr>
        <w:t>A CONTRATADA deverá comunicar à Delegacia Regional do Trabalho - DRT, antes do início das atividades pertinente a obra, as seguintes informações:</w:t>
      </w:r>
    </w:p>
    <w:p w:rsidR="006B76D8" w:rsidRPr="009A0693" w:rsidRDefault="006B76D8" w:rsidP="006B76D8">
      <w:pPr>
        <w:pStyle w:val="PargrafodaLista"/>
        <w:numPr>
          <w:ilvl w:val="0"/>
          <w:numId w:val="4"/>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Endereço da obra;</w:t>
      </w:r>
    </w:p>
    <w:p w:rsidR="006B76D8" w:rsidRPr="009A0693" w:rsidRDefault="006B76D8" w:rsidP="006B76D8">
      <w:pPr>
        <w:pStyle w:val="PargrafodaLista"/>
        <w:numPr>
          <w:ilvl w:val="0"/>
          <w:numId w:val="4"/>
        </w:numPr>
        <w:tabs>
          <w:tab w:val="left" w:pos="567"/>
          <w:tab w:val="left" w:pos="851"/>
          <w:tab w:val="left" w:pos="1080"/>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Endereço da CONTRATANTE e da CONTRATADA;</w:t>
      </w:r>
    </w:p>
    <w:p w:rsidR="006B76D8" w:rsidRPr="009A0693" w:rsidRDefault="006B76D8" w:rsidP="006B76D8">
      <w:pPr>
        <w:pStyle w:val="PargrafodaLista"/>
        <w:numPr>
          <w:ilvl w:val="0"/>
          <w:numId w:val="4"/>
        </w:numPr>
        <w:tabs>
          <w:tab w:val="left" w:pos="567"/>
          <w:tab w:val="left" w:pos="851"/>
          <w:tab w:val="left" w:pos="1080"/>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Tipo de obra;</w:t>
      </w:r>
    </w:p>
    <w:p w:rsidR="006B76D8" w:rsidRPr="009A0693" w:rsidRDefault="006B76D8" w:rsidP="006B76D8">
      <w:pPr>
        <w:pStyle w:val="PargrafodaLista"/>
        <w:numPr>
          <w:ilvl w:val="0"/>
          <w:numId w:val="4"/>
        </w:numPr>
        <w:tabs>
          <w:tab w:val="left" w:pos="567"/>
          <w:tab w:val="left" w:pos="851"/>
          <w:tab w:val="left" w:pos="1080"/>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Data prevista para início e término da obra;</w:t>
      </w:r>
    </w:p>
    <w:p w:rsidR="006B76D8" w:rsidRPr="009A0693" w:rsidRDefault="006B76D8" w:rsidP="006B76D8">
      <w:pPr>
        <w:pStyle w:val="PargrafodaLista"/>
        <w:numPr>
          <w:ilvl w:val="0"/>
          <w:numId w:val="4"/>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Número máximo previsto de trabalhadores na obra (a CONTRATADA deverá apresentar à FISCALIZAÇÃO um comprovante da comunicação prévia à DRT).</w:t>
      </w:r>
    </w:p>
    <w:p w:rsidR="00426CF6" w:rsidRDefault="006B76D8" w:rsidP="00426CF6">
      <w:pPr>
        <w:tabs>
          <w:tab w:val="left" w:pos="0"/>
          <w:tab w:val="left" w:pos="567"/>
        </w:tabs>
        <w:autoSpaceDE w:val="0"/>
        <w:autoSpaceDN w:val="0"/>
        <w:adjustRightInd w:val="0"/>
        <w:spacing w:after="0" w:line="360" w:lineRule="auto"/>
        <w:ind w:firstLine="567"/>
        <w:jc w:val="both"/>
        <w:rPr>
          <w:rFonts w:ascii="Times New Roman" w:hAnsi="Times New Roman" w:cs="Times New Roman"/>
          <w:sz w:val="24"/>
          <w:szCs w:val="24"/>
        </w:rPr>
      </w:pPr>
      <w:r w:rsidRPr="009A0693">
        <w:rPr>
          <w:rFonts w:ascii="Times New Roman" w:hAnsi="Times New Roman" w:cs="Times New Roman"/>
          <w:sz w:val="24"/>
          <w:szCs w:val="24"/>
        </w:rPr>
        <w:t>Quando a CONTRATADA possuir 20 (vinte) ou mais operários trabalhando na obra, deverá apresentar o PCMAT (Programa de Condições e Meio Ambiente de Trabalho)</w:t>
      </w:r>
      <w:r w:rsidR="00426CF6">
        <w:rPr>
          <w:rFonts w:ascii="Times New Roman" w:hAnsi="Times New Roman" w:cs="Times New Roman"/>
          <w:sz w:val="24"/>
          <w:szCs w:val="24"/>
        </w:rPr>
        <w:t xml:space="preserve"> e o PPRA (Programa de Prevenção de Riscos Ambientais)</w:t>
      </w:r>
      <w:r w:rsidRPr="009A0693">
        <w:rPr>
          <w:rFonts w:ascii="Times New Roman" w:hAnsi="Times New Roman" w:cs="Times New Roman"/>
          <w:sz w:val="24"/>
          <w:szCs w:val="24"/>
        </w:rPr>
        <w:t>, elaborado por profissional habilitado (técnico ou Engenheiro de Segurança do Trabalho), contendo obrigatoriamente os seguintes itens:</w:t>
      </w:r>
      <w:r w:rsidR="00A76BD1">
        <w:rPr>
          <w:rFonts w:ascii="Times New Roman" w:hAnsi="Times New Roman" w:cs="Times New Roman"/>
          <w:sz w:val="24"/>
          <w:szCs w:val="24"/>
        </w:rPr>
        <w:t xml:space="preserve"> </w:t>
      </w:r>
    </w:p>
    <w:p w:rsidR="006B76D8" w:rsidRPr="009A0693" w:rsidRDefault="006B76D8" w:rsidP="00426CF6">
      <w:pPr>
        <w:tabs>
          <w:tab w:val="left" w:pos="0"/>
          <w:tab w:val="left" w:pos="567"/>
        </w:tabs>
        <w:autoSpaceDE w:val="0"/>
        <w:autoSpaceDN w:val="0"/>
        <w:adjustRightInd w:val="0"/>
        <w:spacing w:after="0" w:line="360" w:lineRule="auto"/>
        <w:ind w:firstLine="567"/>
        <w:jc w:val="both"/>
        <w:rPr>
          <w:rFonts w:ascii="Times New Roman" w:hAnsi="Times New Roman" w:cs="Times New Roman"/>
          <w:sz w:val="24"/>
          <w:szCs w:val="24"/>
        </w:rPr>
      </w:pPr>
      <w:r w:rsidRPr="009A0693">
        <w:rPr>
          <w:rFonts w:ascii="Times New Roman" w:hAnsi="Times New Roman" w:cs="Times New Roman"/>
          <w:sz w:val="24"/>
          <w:szCs w:val="24"/>
        </w:rPr>
        <w:t>Memorial sobre condições e meio ambiente de trabalho, levando em consideração os riscos de acidentes e doenças do trabalho e as respectivas medidas preventivas,</w:t>
      </w:r>
    </w:p>
    <w:p w:rsidR="006B76D8" w:rsidRDefault="006B76D8" w:rsidP="006B76D8">
      <w:pPr>
        <w:pStyle w:val="PargrafodaLista"/>
        <w:numPr>
          <w:ilvl w:val="0"/>
          <w:numId w:val="6"/>
        </w:numPr>
        <w:tabs>
          <w:tab w:val="left" w:pos="567"/>
          <w:tab w:val="left" w:pos="73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Projeto de execução de proteções coletivas,</w:t>
      </w:r>
    </w:p>
    <w:p w:rsidR="00BD05B8" w:rsidRPr="009A0693" w:rsidRDefault="00BD05B8" w:rsidP="00BD05B8">
      <w:pPr>
        <w:pStyle w:val="PargrafodaLista"/>
        <w:tabs>
          <w:tab w:val="left" w:pos="567"/>
          <w:tab w:val="left" w:pos="737"/>
          <w:tab w:val="left" w:pos="851"/>
        </w:tabs>
        <w:autoSpaceDE w:val="0"/>
        <w:autoSpaceDN w:val="0"/>
        <w:adjustRightInd w:val="0"/>
        <w:spacing w:after="0" w:line="360" w:lineRule="auto"/>
        <w:ind w:left="567"/>
        <w:jc w:val="both"/>
        <w:rPr>
          <w:rFonts w:ascii="Times New Roman" w:hAnsi="Times New Roman" w:cs="Times New Roman"/>
          <w:sz w:val="24"/>
          <w:szCs w:val="24"/>
        </w:rPr>
      </w:pPr>
    </w:p>
    <w:p w:rsidR="006B76D8" w:rsidRPr="00912B00" w:rsidRDefault="006B76D8" w:rsidP="006B76D8">
      <w:pPr>
        <w:pStyle w:val="PargrafodaLista"/>
        <w:numPr>
          <w:ilvl w:val="0"/>
          <w:numId w:val="6"/>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lastRenderedPageBreak/>
        <w:t xml:space="preserve">Layout do canteiro de obras, </w:t>
      </w:r>
      <w:r w:rsidRPr="00912B00">
        <w:rPr>
          <w:rFonts w:ascii="Times New Roman" w:hAnsi="Times New Roman" w:cs="Times New Roman"/>
          <w:sz w:val="24"/>
          <w:szCs w:val="24"/>
        </w:rPr>
        <w:t>contemplando inclusive o dimensionamento das áreas de vivência,</w:t>
      </w:r>
    </w:p>
    <w:p w:rsidR="006B76D8" w:rsidRPr="00912B00" w:rsidRDefault="006B76D8" w:rsidP="006B76D8">
      <w:pPr>
        <w:pStyle w:val="PargrafodaLista"/>
        <w:numPr>
          <w:ilvl w:val="0"/>
          <w:numId w:val="6"/>
        </w:numPr>
        <w:tabs>
          <w:tab w:val="left" w:pos="567"/>
          <w:tab w:val="left" w:pos="73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12B00">
        <w:rPr>
          <w:rFonts w:ascii="Times New Roman" w:hAnsi="Times New Roman" w:cs="Times New Roman"/>
          <w:sz w:val="24"/>
          <w:szCs w:val="24"/>
        </w:rPr>
        <w:t>As áreas de vivência deverão ser mantidas em perfeito estado de conservação e limpeza.</w:t>
      </w:r>
    </w:p>
    <w:p w:rsidR="006B76D8" w:rsidRPr="009A0693" w:rsidRDefault="006B76D8" w:rsidP="006B76D8">
      <w:pPr>
        <w:tabs>
          <w:tab w:val="left" w:pos="0"/>
          <w:tab w:val="left" w:pos="567"/>
          <w:tab w:val="left" w:pos="851"/>
        </w:tabs>
        <w:autoSpaceDE w:val="0"/>
        <w:autoSpaceDN w:val="0"/>
        <w:adjustRightInd w:val="0"/>
        <w:spacing w:after="0" w:line="360" w:lineRule="auto"/>
        <w:ind w:firstLine="567"/>
        <w:jc w:val="both"/>
        <w:rPr>
          <w:rFonts w:ascii="Times New Roman" w:hAnsi="Times New Roman" w:cs="Times New Roman"/>
          <w:sz w:val="24"/>
          <w:szCs w:val="24"/>
        </w:rPr>
      </w:pPr>
      <w:r w:rsidRPr="009A0693">
        <w:rPr>
          <w:rFonts w:ascii="Times New Roman" w:hAnsi="Times New Roman" w:cs="Times New Roman"/>
          <w:sz w:val="24"/>
          <w:szCs w:val="24"/>
        </w:rPr>
        <w:t xml:space="preserve">Será obrigatório </w:t>
      </w:r>
      <w:r w:rsidR="00747D41" w:rsidRPr="00417DA5">
        <w:rPr>
          <w:rFonts w:ascii="Times New Roman" w:hAnsi="Times New Roman" w:cs="Times New Roman"/>
          <w:sz w:val="24"/>
          <w:szCs w:val="24"/>
        </w:rPr>
        <w:t>conforme cada função</w:t>
      </w:r>
      <w:r w:rsidR="00747D41" w:rsidRPr="00747D41">
        <w:rPr>
          <w:rFonts w:ascii="Times New Roman" w:hAnsi="Times New Roman" w:cs="Times New Roman"/>
          <w:color w:val="0070C0"/>
          <w:sz w:val="24"/>
          <w:szCs w:val="24"/>
        </w:rPr>
        <w:t xml:space="preserve"> </w:t>
      </w:r>
      <w:r w:rsidRPr="009A0693">
        <w:rPr>
          <w:rFonts w:ascii="Times New Roman" w:hAnsi="Times New Roman" w:cs="Times New Roman"/>
          <w:sz w:val="24"/>
          <w:szCs w:val="24"/>
        </w:rPr>
        <w:t xml:space="preserve">os operários da obra, inclusive os visitantes, a utilização de </w:t>
      </w:r>
      <w:proofErr w:type="spellStart"/>
      <w:r w:rsidRPr="009A0693">
        <w:rPr>
          <w:rFonts w:ascii="Times New Roman" w:hAnsi="Times New Roman" w:cs="Times New Roman"/>
          <w:sz w:val="24"/>
          <w:szCs w:val="24"/>
        </w:rPr>
        <w:t>EPI’s</w:t>
      </w:r>
      <w:proofErr w:type="spellEnd"/>
      <w:r w:rsidRPr="009A0693">
        <w:rPr>
          <w:rFonts w:ascii="Times New Roman" w:hAnsi="Times New Roman" w:cs="Times New Roman"/>
          <w:sz w:val="24"/>
          <w:szCs w:val="24"/>
        </w:rPr>
        <w:t xml:space="preserve"> (Equipamentos de Proteção Individual) conforme a exposição ao risco, tais como:</w:t>
      </w:r>
    </w:p>
    <w:p w:rsidR="006B76D8" w:rsidRPr="009A0693"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Capacete,</w:t>
      </w:r>
    </w:p>
    <w:p w:rsidR="006B76D8" w:rsidRPr="009A0693"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Botina de couro com biqueira,</w:t>
      </w:r>
    </w:p>
    <w:p w:rsidR="006B76D8" w:rsidRPr="009A0693"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Luvas de raspa,</w:t>
      </w:r>
    </w:p>
    <w:p w:rsidR="006B76D8" w:rsidRPr="009A0693"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Óculos para solda,</w:t>
      </w:r>
    </w:p>
    <w:p w:rsidR="006B76D8" w:rsidRPr="009A0693"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Óculos de acrílico de visão panorâmica p/ impactos,</w:t>
      </w:r>
    </w:p>
    <w:p w:rsidR="006B76D8" w:rsidRPr="00417DA5"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417DA5">
        <w:rPr>
          <w:rFonts w:ascii="Times New Roman" w:hAnsi="Times New Roman" w:cs="Times New Roman"/>
          <w:sz w:val="24"/>
          <w:szCs w:val="24"/>
        </w:rPr>
        <w:t>Cinto de segurança</w:t>
      </w:r>
      <w:r w:rsidR="00B14563">
        <w:rPr>
          <w:rFonts w:ascii="Times New Roman" w:hAnsi="Times New Roman" w:cs="Times New Roman"/>
          <w:sz w:val="24"/>
          <w:szCs w:val="24"/>
        </w:rPr>
        <w:t xml:space="preserve"> (</w:t>
      </w:r>
      <w:r w:rsidR="00417DA5" w:rsidRPr="00417DA5">
        <w:rPr>
          <w:rFonts w:ascii="Times New Roman" w:hAnsi="Times New Roman" w:cs="Times New Roman"/>
          <w:sz w:val="24"/>
          <w:szCs w:val="24"/>
        </w:rPr>
        <w:t>se necessário à função)</w:t>
      </w:r>
    </w:p>
    <w:p w:rsidR="00417DA5" w:rsidRPr="00417DA5" w:rsidRDefault="006B76D8" w:rsidP="00417DA5">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417DA5">
        <w:rPr>
          <w:rFonts w:ascii="Times New Roman" w:hAnsi="Times New Roman" w:cs="Times New Roman"/>
          <w:sz w:val="24"/>
          <w:szCs w:val="24"/>
        </w:rPr>
        <w:t xml:space="preserve">Cinto </w:t>
      </w:r>
      <w:r w:rsidR="00417DA5" w:rsidRPr="00417DA5">
        <w:rPr>
          <w:rFonts w:ascii="Times New Roman" w:hAnsi="Times New Roman" w:cs="Times New Roman"/>
          <w:sz w:val="24"/>
          <w:szCs w:val="24"/>
        </w:rPr>
        <w:t xml:space="preserve">de segurança tipo </w:t>
      </w:r>
      <w:proofErr w:type="spellStart"/>
      <w:r w:rsidR="00417DA5" w:rsidRPr="00417DA5">
        <w:rPr>
          <w:rFonts w:ascii="Times New Roman" w:hAnsi="Times New Roman" w:cs="Times New Roman"/>
          <w:sz w:val="24"/>
          <w:szCs w:val="24"/>
        </w:rPr>
        <w:t>pára-quedista</w:t>
      </w:r>
      <w:proofErr w:type="spellEnd"/>
      <w:r w:rsidR="00417DA5" w:rsidRPr="00417DA5">
        <w:rPr>
          <w:rFonts w:ascii="Times New Roman" w:hAnsi="Times New Roman" w:cs="Times New Roman"/>
          <w:sz w:val="24"/>
          <w:szCs w:val="24"/>
        </w:rPr>
        <w:t xml:space="preserve"> </w:t>
      </w:r>
      <w:r w:rsidR="00B14563">
        <w:rPr>
          <w:rFonts w:ascii="Times New Roman" w:hAnsi="Times New Roman" w:cs="Times New Roman"/>
          <w:sz w:val="24"/>
          <w:szCs w:val="24"/>
        </w:rPr>
        <w:t>(</w:t>
      </w:r>
      <w:r w:rsidR="00417DA5" w:rsidRPr="00417DA5">
        <w:rPr>
          <w:rFonts w:ascii="Times New Roman" w:hAnsi="Times New Roman" w:cs="Times New Roman"/>
          <w:sz w:val="24"/>
          <w:szCs w:val="24"/>
        </w:rPr>
        <w:t>se necessário à função)</w:t>
      </w:r>
    </w:p>
    <w:p w:rsidR="00417DA5" w:rsidRPr="00417DA5" w:rsidRDefault="006B76D8" w:rsidP="00417DA5">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417DA5">
        <w:rPr>
          <w:rFonts w:ascii="Times New Roman" w:hAnsi="Times New Roman" w:cs="Times New Roman"/>
          <w:sz w:val="24"/>
          <w:szCs w:val="24"/>
        </w:rPr>
        <w:t>Luvas de borracha p/ proteção em trabalhos c/ eletricidade</w:t>
      </w:r>
      <w:r w:rsidR="00417DA5" w:rsidRPr="00417DA5">
        <w:rPr>
          <w:rFonts w:ascii="Times New Roman" w:hAnsi="Times New Roman" w:cs="Times New Roman"/>
          <w:sz w:val="24"/>
          <w:szCs w:val="24"/>
        </w:rPr>
        <w:t xml:space="preserve"> (se necessário à função)</w:t>
      </w:r>
    </w:p>
    <w:p w:rsidR="006B76D8" w:rsidRPr="009A0693"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 xml:space="preserve">Avental, </w:t>
      </w:r>
      <w:proofErr w:type="spellStart"/>
      <w:r w:rsidRPr="009A0693">
        <w:rPr>
          <w:rFonts w:ascii="Times New Roman" w:hAnsi="Times New Roman" w:cs="Times New Roman"/>
          <w:sz w:val="24"/>
          <w:szCs w:val="24"/>
        </w:rPr>
        <w:t>mangote</w:t>
      </w:r>
      <w:proofErr w:type="spellEnd"/>
      <w:r w:rsidRPr="009A0693">
        <w:rPr>
          <w:rFonts w:ascii="Times New Roman" w:hAnsi="Times New Roman" w:cs="Times New Roman"/>
          <w:sz w:val="24"/>
          <w:szCs w:val="24"/>
        </w:rPr>
        <w:t xml:space="preserve"> e perneira de raspa para serviços de soldagem,</w:t>
      </w:r>
    </w:p>
    <w:p w:rsidR="006B76D8" w:rsidRPr="009A0693"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Máscaras contra poeiras,</w:t>
      </w:r>
    </w:p>
    <w:p w:rsidR="006B76D8" w:rsidRPr="009A0693"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Coletes salva-vidas</w:t>
      </w:r>
      <w:r>
        <w:rPr>
          <w:rFonts w:ascii="Times New Roman" w:hAnsi="Times New Roman" w:cs="Times New Roman"/>
          <w:sz w:val="24"/>
          <w:szCs w:val="24"/>
        </w:rPr>
        <w:t xml:space="preserve"> (sempre que for necessário acessar os be</w:t>
      </w:r>
      <w:r w:rsidR="00244722">
        <w:rPr>
          <w:rFonts w:ascii="Times New Roman" w:hAnsi="Times New Roman" w:cs="Times New Roman"/>
          <w:sz w:val="24"/>
          <w:szCs w:val="24"/>
        </w:rPr>
        <w:t>r</w:t>
      </w:r>
      <w:r>
        <w:rPr>
          <w:rFonts w:ascii="Times New Roman" w:hAnsi="Times New Roman" w:cs="Times New Roman"/>
          <w:sz w:val="24"/>
          <w:szCs w:val="24"/>
        </w:rPr>
        <w:t>ços)</w:t>
      </w:r>
    </w:p>
    <w:p w:rsidR="006B76D8" w:rsidRPr="009A0693"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Protetor facial, e todos os demais que se fizerem necessário, para que o operário e ou visitantes não corram nenhum tipo de risco.</w:t>
      </w:r>
    </w:p>
    <w:p w:rsidR="006B76D8" w:rsidRPr="009A0693" w:rsidRDefault="006B76D8" w:rsidP="006B76D8">
      <w:pPr>
        <w:tabs>
          <w:tab w:val="left" w:pos="567"/>
          <w:tab w:val="left" w:pos="737"/>
        </w:tabs>
        <w:autoSpaceDE w:val="0"/>
        <w:autoSpaceDN w:val="0"/>
        <w:adjustRightInd w:val="0"/>
        <w:spacing w:after="0" w:line="360" w:lineRule="auto"/>
        <w:jc w:val="both"/>
        <w:rPr>
          <w:rFonts w:ascii="Times New Roman" w:hAnsi="Times New Roman" w:cs="Times New Roman"/>
          <w:sz w:val="24"/>
          <w:szCs w:val="24"/>
        </w:rPr>
      </w:pPr>
      <w:r w:rsidRPr="009A0693">
        <w:rPr>
          <w:rFonts w:ascii="Times New Roman" w:hAnsi="Times New Roman" w:cs="Times New Roman"/>
          <w:sz w:val="24"/>
          <w:szCs w:val="24"/>
        </w:rPr>
        <w:tab/>
        <w:t xml:space="preserve">Os </w:t>
      </w:r>
      <w:proofErr w:type="spellStart"/>
      <w:r w:rsidRPr="009A0693">
        <w:rPr>
          <w:rFonts w:ascii="Times New Roman" w:hAnsi="Times New Roman" w:cs="Times New Roman"/>
          <w:sz w:val="24"/>
          <w:szCs w:val="24"/>
        </w:rPr>
        <w:t>EPI’s</w:t>
      </w:r>
      <w:proofErr w:type="spellEnd"/>
      <w:r w:rsidRPr="009A0693">
        <w:rPr>
          <w:rFonts w:ascii="Times New Roman" w:hAnsi="Times New Roman" w:cs="Times New Roman"/>
          <w:sz w:val="24"/>
          <w:szCs w:val="24"/>
        </w:rPr>
        <w:t xml:space="preserve"> e uniformes de trabalho deverão estar em perfeito estado de conservação e uso. As áreas circunvizinhas ao canteiro de obras deverão ser isoladas e sinalizadas </w:t>
      </w:r>
    </w:p>
    <w:p w:rsidR="006B76D8" w:rsidRDefault="006B76D8" w:rsidP="006B76D8">
      <w:pPr>
        <w:tabs>
          <w:tab w:val="left" w:pos="567"/>
          <w:tab w:val="left" w:pos="737"/>
        </w:tabs>
        <w:autoSpaceDE w:val="0"/>
        <w:autoSpaceDN w:val="0"/>
        <w:adjustRightInd w:val="0"/>
        <w:spacing w:after="0" w:line="360" w:lineRule="auto"/>
        <w:jc w:val="both"/>
        <w:rPr>
          <w:rFonts w:ascii="Times New Roman" w:hAnsi="Times New Roman" w:cs="Times New Roman"/>
          <w:sz w:val="24"/>
          <w:szCs w:val="24"/>
        </w:rPr>
      </w:pPr>
      <w:r w:rsidRPr="009A0693">
        <w:rPr>
          <w:rFonts w:ascii="Times New Roman" w:hAnsi="Times New Roman" w:cs="Times New Roman"/>
          <w:sz w:val="24"/>
          <w:szCs w:val="24"/>
        </w:rPr>
        <w:tab/>
        <w:t>O canteiro de obra deverá ser mantido limpo, organizado, desimpedido e com suas vias de circulação livres.</w:t>
      </w:r>
    </w:p>
    <w:p w:rsidR="006B76D8" w:rsidRPr="009A0693" w:rsidRDefault="006B76D8" w:rsidP="006B76D8">
      <w:pPr>
        <w:tabs>
          <w:tab w:val="left" w:pos="567"/>
          <w:tab w:val="left" w:pos="737"/>
        </w:tabs>
        <w:autoSpaceDE w:val="0"/>
        <w:autoSpaceDN w:val="0"/>
        <w:adjustRightInd w:val="0"/>
        <w:spacing w:after="0" w:line="360" w:lineRule="auto"/>
        <w:jc w:val="both"/>
        <w:rPr>
          <w:rFonts w:ascii="Times New Roman" w:hAnsi="Times New Roman" w:cs="Times New Roman"/>
          <w:sz w:val="24"/>
          <w:szCs w:val="24"/>
        </w:rPr>
      </w:pPr>
      <w:r w:rsidRPr="009A0693">
        <w:rPr>
          <w:rFonts w:ascii="Times New Roman" w:hAnsi="Times New Roman" w:cs="Times New Roman"/>
          <w:sz w:val="24"/>
          <w:szCs w:val="24"/>
        </w:rPr>
        <w:tab/>
        <w:t>Será exigido o fiel cumprimento das Normas Reguladoras do Ministério do Trabalho no que diz respeito à Medicina e Segurança do Trabalho, em particular a NR-18 - CONDIÇÕES E MEIO AMBIENTE DO TRABALHO NA INDÚSTRIA DA CONSTRUÇÃO.</w:t>
      </w:r>
    </w:p>
    <w:p w:rsidR="006B76D8" w:rsidRDefault="006B76D8" w:rsidP="006B76D8">
      <w:pPr>
        <w:tabs>
          <w:tab w:val="left" w:pos="567"/>
        </w:tabs>
        <w:spacing w:after="0" w:line="360" w:lineRule="auto"/>
        <w:jc w:val="both"/>
        <w:rPr>
          <w:rFonts w:ascii="Times New Roman" w:hAnsi="Times New Roman" w:cs="Times New Roman"/>
          <w:sz w:val="24"/>
          <w:szCs w:val="24"/>
        </w:rPr>
      </w:pPr>
      <w:r w:rsidRPr="009A0693">
        <w:rPr>
          <w:rFonts w:ascii="Times New Roman" w:hAnsi="Times New Roman" w:cs="Times New Roman"/>
          <w:sz w:val="24"/>
          <w:szCs w:val="24"/>
        </w:rPr>
        <w:tab/>
        <w:t xml:space="preserve">O não cumprimento das exigências de Segurança e Medicina do Trabalho implicará em </w:t>
      </w:r>
      <w:r w:rsidRPr="009A0693">
        <w:rPr>
          <w:rFonts w:ascii="Times New Roman" w:hAnsi="Times New Roman" w:cs="Times New Roman"/>
          <w:sz w:val="24"/>
          <w:szCs w:val="24"/>
        </w:rPr>
        <w:lastRenderedPageBreak/>
        <w:t xml:space="preserve">penalizações na forma da lei, sendo facultado </w:t>
      </w:r>
      <w:r w:rsidR="00932F34">
        <w:rPr>
          <w:rFonts w:ascii="Times New Roman" w:hAnsi="Times New Roman" w:cs="Times New Roman"/>
          <w:sz w:val="24"/>
          <w:szCs w:val="24"/>
        </w:rPr>
        <w:t>à</w:t>
      </w:r>
      <w:r w:rsidRPr="009A0693">
        <w:rPr>
          <w:rFonts w:ascii="Times New Roman" w:hAnsi="Times New Roman" w:cs="Times New Roman"/>
          <w:sz w:val="24"/>
          <w:szCs w:val="24"/>
        </w:rPr>
        <w:t xml:space="preserve"> CONTRATANTE acionar a DRT, caso as suas exigências não sejam devidamente corrigidas.</w:t>
      </w:r>
    </w:p>
    <w:p w:rsidR="006B76D8" w:rsidRDefault="006B76D8" w:rsidP="006B76D8">
      <w:pPr>
        <w:tabs>
          <w:tab w:val="left" w:pos="567"/>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É obrigatório conhecer e cumprir o Caderno de Saúde, Segurança e Meio-ambiente da EMAP.</w:t>
      </w:r>
    </w:p>
    <w:p w:rsidR="006B76D8" w:rsidRPr="006B76D8" w:rsidRDefault="00AF0E00" w:rsidP="00F86464">
      <w:pPr>
        <w:pStyle w:val="PargrafodaLista"/>
        <w:tabs>
          <w:tab w:val="left" w:pos="567"/>
        </w:tabs>
        <w:spacing w:after="0" w:line="360" w:lineRule="auto"/>
        <w:ind w:left="0" w:firstLine="567"/>
        <w:jc w:val="both"/>
        <w:rPr>
          <w:rFonts w:ascii="Times New Roman" w:hAnsi="Times New Roman" w:cs="Times New Roman"/>
          <w:sz w:val="24"/>
          <w:szCs w:val="24"/>
        </w:rPr>
      </w:pPr>
      <w:r>
        <w:rPr>
          <w:rFonts w:ascii="Times New Roman" w:hAnsi="Times New Roman" w:cs="Times New Roman"/>
          <w:sz w:val="24"/>
          <w:szCs w:val="24"/>
        </w:rPr>
        <w:t>É obrigatório à</w:t>
      </w:r>
      <w:r w:rsidR="006B76D8">
        <w:rPr>
          <w:rFonts w:ascii="Times New Roman" w:hAnsi="Times New Roman" w:cs="Times New Roman"/>
          <w:sz w:val="24"/>
          <w:szCs w:val="24"/>
        </w:rPr>
        <w:t xml:space="preserve"> empresa CONTRATADA</w:t>
      </w:r>
      <w:r>
        <w:rPr>
          <w:rFonts w:ascii="Times New Roman" w:hAnsi="Times New Roman" w:cs="Times New Roman"/>
          <w:sz w:val="24"/>
          <w:szCs w:val="24"/>
        </w:rPr>
        <w:t xml:space="preserve"> conhecer e cumprir os procedimentos internos EMAP-PC-06; EMAP-PC-20; EMAP-PC-21; EMAP-PC-23.</w:t>
      </w:r>
    </w:p>
    <w:p w:rsidR="006B76D8" w:rsidRPr="006B76D8" w:rsidRDefault="00932F34" w:rsidP="00F86464">
      <w:pPr>
        <w:pStyle w:val="PargrafodaLista"/>
        <w:tabs>
          <w:tab w:val="left" w:pos="567"/>
        </w:tabs>
        <w:spacing w:after="0" w:line="360" w:lineRule="auto"/>
        <w:ind w:left="0" w:firstLine="567"/>
        <w:jc w:val="both"/>
        <w:rPr>
          <w:rFonts w:ascii="Times New Roman" w:hAnsi="Times New Roman" w:cs="Times New Roman"/>
          <w:sz w:val="24"/>
          <w:szCs w:val="24"/>
        </w:rPr>
      </w:pPr>
      <w:r>
        <w:rPr>
          <w:rFonts w:ascii="Times New Roman" w:hAnsi="Times New Roman" w:cs="Times New Roman"/>
          <w:sz w:val="24"/>
          <w:szCs w:val="24"/>
        </w:rPr>
        <w:t>Cumprir as normas regulamentadoras aplicáveis ao objeto do Ministério do Trabalho.</w:t>
      </w:r>
    </w:p>
    <w:p w:rsidR="008A52DF" w:rsidRDefault="008A52DF" w:rsidP="00E1540E">
      <w:pPr>
        <w:spacing w:after="0" w:line="360" w:lineRule="auto"/>
        <w:jc w:val="both"/>
        <w:rPr>
          <w:rFonts w:ascii="Times New Roman" w:hAnsi="Times New Roman" w:cs="Times New Roman"/>
          <w:sz w:val="24"/>
          <w:szCs w:val="24"/>
        </w:rPr>
      </w:pPr>
    </w:p>
    <w:tbl>
      <w:tblPr>
        <w:tblStyle w:val="SombreamentoClaro"/>
        <w:tblW w:w="0" w:type="auto"/>
        <w:tblLook w:val="04A0" w:firstRow="1" w:lastRow="0" w:firstColumn="1" w:lastColumn="0" w:noHBand="0" w:noVBand="1"/>
      </w:tblPr>
      <w:tblGrid>
        <w:gridCol w:w="9211"/>
      </w:tblGrid>
      <w:tr w:rsidR="00091E6C" w:rsidRPr="000A16DC" w:rsidTr="000A16D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1" w:type="dxa"/>
          </w:tcPr>
          <w:p w:rsidR="00091E6C" w:rsidRPr="000A16DC" w:rsidRDefault="00091E6C" w:rsidP="000A16DC">
            <w:pPr>
              <w:pStyle w:val="Ttulo2"/>
              <w:outlineLvl w:val="1"/>
              <w:rPr>
                <w:rFonts w:ascii="Times New Roman" w:hAnsi="Times New Roman" w:cs="Times New Roman"/>
                <w:b/>
                <w:color w:val="000000" w:themeColor="text1"/>
                <w:sz w:val="24"/>
                <w:szCs w:val="24"/>
              </w:rPr>
            </w:pPr>
            <w:bookmarkStart w:id="8" w:name="_Toc418494904"/>
            <w:r w:rsidRPr="000A16DC">
              <w:rPr>
                <w:rFonts w:ascii="Times New Roman" w:hAnsi="Times New Roman" w:cs="Times New Roman"/>
                <w:b/>
                <w:color w:val="000000" w:themeColor="text1"/>
                <w:sz w:val="24"/>
                <w:szCs w:val="24"/>
              </w:rPr>
              <w:t>7.2 Mobilização</w:t>
            </w:r>
            <w:bookmarkEnd w:id="8"/>
          </w:p>
        </w:tc>
      </w:tr>
    </w:tbl>
    <w:p w:rsidR="00091E6C" w:rsidRPr="00E1540E" w:rsidRDefault="00091E6C" w:rsidP="00E1540E">
      <w:pPr>
        <w:spacing w:after="0" w:line="360" w:lineRule="auto"/>
        <w:jc w:val="both"/>
        <w:rPr>
          <w:rFonts w:ascii="Times New Roman" w:hAnsi="Times New Roman" w:cs="Times New Roman"/>
          <w:sz w:val="24"/>
          <w:szCs w:val="24"/>
        </w:rPr>
      </w:pPr>
    </w:p>
    <w:p w:rsidR="0089302C" w:rsidRDefault="0089302C" w:rsidP="0089302C">
      <w:pPr>
        <w:pStyle w:val="Recuodecorpodetexto"/>
        <w:tabs>
          <w:tab w:val="left" w:pos="567"/>
        </w:tabs>
        <w:spacing w:after="0" w:line="360" w:lineRule="auto"/>
        <w:ind w:left="0" w:firstLine="567"/>
        <w:jc w:val="both"/>
        <w:rPr>
          <w:rFonts w:ascii="Times New Roman" w:eastAsiaTheme="minorHAnsi" w:hAnsi="Times New Roman"/>
          <w:sz w:val="24"/>
          <w:szCs w:val="24"/>
          <w:lang w:eastAsia="en-US"/>
        </w:rPr>
      </w:pPr>
      <w:r w:rsidRPr="0033781D">
        <w:rPr>
          <w:rFonts w:ascii="Times New Roman" w:eastAsiaTheme="minorHAnsi" w:hAnsi="Times New Roman"/>
          <w:sz w:val="24"/>
          <w:szCs w:val="24"/>
          <w:lang w:eastAsia="en-US"/>
        </w:rPr>
        <w:t xml:space="preserve">É de responsabilidade </w:t>
      </w:r>
      <w:proofErr w:type="gramStart"/>
      <w:r w:rsidRPr="0033781D">
        <w:rPr>
          <w:rFonts w:ascii="Times New Roman" w:eastAsiaTheme="minorHAnsi" w:hAnsi="Times New Roman"/>
          <w:sz w:val="24"/>
          <w:szCs w:val="24"/>
          <w:lang w:eastAsia="en-US"/>
        </w:rPr>
        <w:t>da CONTRATADA mobilizar</w:t>
      </w:r>
      <w:proofErr w:type="gramEnd"/>
      <w:r w:rsidRPr="0033781D">
        <w:rPr>
          <w:rFonts w:ascii="Times New Roman" w:eastAsiaTheme="minorHAnsi" w:hAnsi="Times New Roman"/>
          <w:sz w:val="24"/>
          <w:szCs w:val="24"/>
          <w:lang w:eastAsia="en-US"/>
        </w:rPr>
        <w:t xml:space="preserve"> todos os equipamentos, utensílios, ferramentas e mão-de-obra necessários à completa e perfeita execução dos serviços objeto deste CADERNO DE ENCARGOS.</w:t>
      </w:r>
    </w:p>
    <w:p w:rsidR="0089302C" w:rsidRDefault="0089302C" w:rsidP="0089302C">
      <w:pPr>
        <w:pStyle w:val="Corpodetexto"/>
        <w:tabs>
          <w:tab w:val="left" w:pos="851"/>
        </w:tabs>
        <w:spacing w:after="0" w:line="360" w:lineRule="auto"/>
        <w:ind w:firstLine="567"/>
        <w:jc w:val="both"/>
        <w:rPr>
          <w:bCs/>
          <w:color w:val="000000"/>
        </w:rPr>
      </w:pPr>
      <w:r>
        <w:rPr>
          <w:bCs/>
          <w:color w:val="000000"/>
        </w:rPr>
        <w:t>Foi considerado em planilha orçamentária um caminhão de carroceria aberta, por 2 horas, para mobilização de contêineres.</w:t>
      </w:r>
    </w:p>
    <w:p w:rsidR="0089302C" w:rsidRPr="0033781D" w:rsidRDefault="0089302C" w:rsidP="0089302C">
      <w:pPr>
        <w:pStyle w:val="Recuodecorpodetexto"/>
        <w:tabs>
          <w:tab w:val="left" w:pos="567"/>
        </w:tabs>
        <w:spacing w:after="0" w:line="360" w:lineRule="auto"/>
        <w:ind w:left="0" w:firstLine="567"/>
        <w:jc w:val="both"/>
        <w:rPr>
          <w:rFonts w:ascii="Times New Roman" w:eastAsiaTheme="minorHAnsi" w:hAnsi="Times New Roman"/>
          <w:sz w:val="24"/>
          <w:szCs w:val="24"/>
          <w:lang w:eastAsia="en-US"/>
        </w:rPr>
      </w:pPr>
      <w:r w:rsidRPr="0033781D">
        <w:rPr>
          <w:rFonts w:ascii="Times New Roman" w:eastAsiaTheme="minorHAnsi" w:hAnsi="Times New Roman"/>
          <w:sz w:val="24"/>
          <w:szCs w:val="24"/>
          <w:lang w:eastAsia="en-US"/>
        </w:rPr>
        <w:t>Apenas será considerada executada a mobilização se todos os equipamentos e ferramentas necessários ao início da execução dos serviços estiverem no local.</w:t>
      </w:r>
    </w:p>
    <w:p w:rsidR="0089302C" w:rsidRDefault="0089302C" w:rsidP="0089302C">
      <w:pPr>
        <w:pStyle w:val="Corpodetexto"/>
        <w:tabs>
          <w:tab w:val="left" w:pos="567"/>
          <w:tab w:val="left" w:pos="851"/>
        </w:tabs>
        <w:spacing w:after="0" w:line="360" w:lineRule="auto"/>
        <w:ind w:firstLine="567"/>
        <w:jc w:val="both"/>
        <w:rPr>
          <w:rFonts w:eastAsiaTheme="minorHAnsi"/>
          <w:lang w:eastAsia="en-US"/>
        </w:rPr>
      </w:pPr>
      <w:r w:rsidRPr="0033781D">
        <w:rPr>
          <w:rFonts w:eastAsiaTheme="minorHAnsi"/>
          <w:lang w:eastAsia="en-US"/>
        </w:rPr>
        <w:t>CONTRATADA será responsável por todo e qualquer equipamento e pessoal a ser mobilizado, e aos eventuais danos gerados neles</w:t>
      </w:r>
      <w:r>
        <w:rPr>
          <w:rFonts w:eastAsiaTheme="minorHAnsi"/>
          <w:lang w:eastAsia="en-US"/>
        </w:rPr>
        <w:t xml:space="preserve"> e por eles</w:t>
      </w:r>
      <w:r w:rsidRPr="0033781D">
        <w:rPr>
          <w:rFonts w:eastAsiaTheme="minorHAnsi"/>
          <w:lang w:eastAsia="en-US"/>
        </w:rPr>
        <w:t>.</w:t>
      </w:r>
    </w:p>
    <w:p w:rsidR="0089302C" w:rsidRPr="00DB3A41" w:rsidRDefault="0089302C" w:rsidP="0089302C">
      <w:pPr>
        <w:pStyle w:val="Corpodetexto"/>
        <w:tabs>
          <w:tab w:val="left" w:pos="851"/>
        </w:tabs>
        <w:spacing w:after="0" w:line="360" w:lineRule="auto"/>
        <w:ind w:firstLine="567"/>
        <w:jc w:val="both"/>
        <w:rPr>
          <w:rFonts w:eastAsiaTheme="minorHAnsi"/>
          <w:lang w:eastAsia="en-US"/>
        </w:rPr>
      </w:pPr>
      <w:r w:rsidRPr="00DB3A41">
        <w:rPr>
          <w:rFonts w:eastAsiaTheme="minorHAnsi"/>
          <w:lang w:eastAsia="en-US"/>
        </w:rPr>
        <w:t xml:space="preserve">Deverão ser previstas à custa da CONTRATADA, todas as placas necessárias aos serviços, exigidas por lei, e também aquelas exigidas por convênios específicos dos serviços. (exemplo: </w:t>
      </w:r>
      <w:proofErr w:type="gramStart"/>
      <w:r w:rsidRPr="00DB3A41">
        <w:rPr>
          <w:rFonts w:eastAsiaTheme="minorHAnsi"/>
          <w:lang w:eastAsia="en-US"/>
        </w:rPr>
        <w:t>placa de identificação da obra, sinalização preventiva, desvio</w:t>
      </w:r>
      <w:proofErr w:type="gramEnd"/>
      <w:r w:rsidRPr="00DB3A41">
        <w:rPr>
          <w:rFonts w:eastAsiaTheme="minorHAnsi"/>
          <w:lang w:eastAsia="en-US"/>
        </w:rPr>
        <w:t xml:space="preserve"> de fluxo, etc.).</w:t>
      </w:r>
    </w:p>
    <w:p w:rsidR="0089302C" w:rsidRPr="00DB3A41" w:rsidRDefault="0089302C" w:rsidP="0089302C">
      <w:pPr>
        <w:pStyle w:val="Corpodetexto"/>
        <w:tabs>
          <w:tab w:val="left" w:pos="851"/>
        </w:tabs>
        <w:spacing w:after="0" w:line="360" w:lineRule="auto"/>
        <w:ind w:firstLine="567"/>
        <w:jc w:val="both"/>
        <w:rPr>
          <w:rFonts w:eastAsiaTheme="minorHAnsi"/>
          <w:lang w:eastAsia="en-US"/>
        </w:rPr>
      </w:pPr>
      <w:r w:rsidRPr="00DB3A41">
        <w:rPr>
          <w:rFonts w:eastAsiaTheme="minorHAnsi"/>
          <w:lang w:eastAsia="en-US"/>
        </w:rPr>
        <w:t>Todo material de Sinalização Preventiva provisória como placas, faixas, cones, bandeirolas, etc. deverão está inclusos no preço global do serviço.</w:t>
      </w:r>
    </w:p>
    <w:p w:rsidR="0089302C" w:rsidRDefault="0089302C" w:rsidP="0089302C">
      <w:pPr>
        <w:pStyle w:val="Corpodetexto"/>
        <w:tabs>
          <w:tab w:val="left" w:pos="851"/>
        </w:tabs>
        <w:spacing w:after="0" w:line="360" w:lineRule="auto"/>
        <w:ind w:firstLine="567"/>
        <w:jc w:val="both"/>
        <w:rPr>
          <w:bCs/>
          <w:color w:val="000000"/>
        </w:rPr>
      </w:pPr>
      <w:r w:rsidRPr="00DB3A41">
        <w:rPr>
          <w:bCs/>
          <w:color w:val="000000"/>
        </w:rPr>
        <w:t>No período noturno a obra deverá ficar devidamente sinalizada (com baldes e lâmpadas acesas), ainda que não tenha nenhum trabalho sendo executado no local.</w:t>
      </w:r>
    </w:p>
    <w:p w:rsidR="006B76D8" w:rsidRDefault="006B76D8" w:rsidP="006B76D8">
      <w:pPr>
        <w:spacing w:line="360" w:lineRule="auto"/>
        <w:ind w:left="360"/>
        <w:jc w:val="both"/>
        <w:rPr>
          <w:rFonts w:ascii="Times New Roman" w:hAnsi="Times New Roman" w:cs="Times New Roman"/>
          <w:sz w:val="24"/>
          <w:szCs w:val="24"/>
        </w:rPr>
      </w:pPr>
    </w:p>
    <w:p w:rsidR="00617584" w:rsidRDefault="00617584" w:rsidP="006B76D8">
      <w:pPr>
        <w:spacing w:line="360" w:lineRule="auto"/>
        <w:ind w:left="360"/>
        <w:jc w:val="both"/>
        <w:rPr>
          <w:rFonts w:ascii="Times New Roman" w:hAnsi="Times New Roman" w:cs="Times New Roman"/>
          <w:sz w:val="24"/>
          <w:szCs w:val="24"/>
        </w:rPr>
      </w:pPr>
    </w:p>
    <w:tbl>
      <w:tblPr>
        <w:tblStyle w:val="SombreamentoClaro"/>
        <w:tblW w:w="0" w:type="auto"/>
        <w:tblLook w:val="04A0" w:firstRow="1" w:lastRow="0" w:firstColumn="1" w:lastColumn="0" w:noHBand="0" w:noVBand="1"/>
      </w:tblPr>
      <w:tblGrid>
        <w:gridCol w:w="9211"/>
      </w:tblGrid>
      <w:tr w:rsidR="00091E6C" w:rsidRPr="000A16DC" w:rsidTr="000A16D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1" w:type="dxa"/>
          </w:tcPr>
          <w:p w:rsidR="00091E6C" w:rsidRPr="000A16DC" w:rsidRDefault="00091E6C" w:rsidP="000A16DC">
            <w:pPr>
              <w:pStyle w:val="Ttulo2"/>
              <w:outlineLvl w:val="1"/>
              <w:rPr>
                <w:rFonts w:ascii="Times New Roman" w:hAnsi="Times New Roman" w:cs="Times New Roman"/>
                <w:b/>
                <w:color w:val="000000" w:themeColor="text1"/>
                <w:sz w:val="24"/>
                <w:szCs w:val="24"/>
              </w:rPr>
            </w:pPr>
            <w:bookmarkStart w:id="9" w:name="_Toc418494905"/>
            <w:proofErr w:type="gramStart"/>
            <w:r w:rsidRPr="000A16DC">
              <w:rPr>
                <w:rFonts w:ascii="Times New Roman" w:hAnsi="Times New Roman" w:cs="Times New Roman"/>
                <w:b/>
                <w:color w:val="000000" w:themeColor="text1"/>
                <w:sz w:val="24"/>
                <w:szCs w:val="24"/>
              </w:rPr>
              <w:lastRenderedPageBreak/>
              <w:t>7.3 Canteiro</w:t>
            </w:r>
            <w:proofErr w:type="gramEnd"/>
            <w:r w:rsidRPr="000A16DC">
              <w:rPr>
                <w:rFonts w:ascii="Times New Roman" w:hAnsi="Times New Roman" w:cs="Times New Roman"/>
                <w:b/>
                <w:color w:val="000000" w:themeColor="text1"/>
                <w:sz w:val="24"/>
                <w:szCs w:val="24"/>
              </w:rPr>
              <w:t xml:space="preserve"> de Obra</w:t>
            </w:r>
            <w:bookmarkEnd w:id="9"/>
          </w:p>
        </w:tc>
      </w:tr>
    </w:tbl>
    <w:p w:rsidR="00091E6C" w:rsidRDefault="00091E6C" w:rsidP="00091E6C">
      <w:pPr>
        <w:pStyle w:val="Recuodecorpodetexto"/>
        <w:tabs>
          <w:tab w:val="left" w:pos="567"/>
        </w:tabs>
        <w:spacing w:after="0" w:line="360" w:lineRule="auto"/>
        <w:ind w:left="567"/>
        <w:jc w:val="both"/>
        <w:rPr>
          <w:rFonts w:ascii="Times New Roman" w:eastAsiaTheme="minorHAnsi" w:hAnsi="Times New Roman"/>
          <w:sz w:val="24"/>
          <w:szCs w:val="24"/>
          <w:lang w:eastAsia="en-US"/>
        </w:rPr>
      </w:pPr>
    </w:p>
    <w:p w:rsidR="00F76931" w:rsidRPr="006C1B94" w:rsidRDefault="00F76931" w:rsidP="00F76931">
      <w:pPr>
        <w:pStyle w:val="Recuodecorpodetexto"/>
        <w:tabs>
          <w:tab w:val="left" w:pos="567"/>
        </w:tabs>
        <w:spacing w:after="0" w:line="360" w:lineRule="auto"/>
        <w:ind w:left="0" w:firstLine="709"/>
        <w:jc w:val="both"/>
        <w:rPr>
          <w:rFonts w:ascii="Times New Roman" w:hAnsi="Times New Roman"/>
          <w:sz w:val="24"/>
          <w:szCs w:val="24"/>
        </w:rPr>
      </w:pPr>
      <w:r w:rsidRPr="006C1B94">
        <w:rPr>
          <w:rFonts w:ascii="Times New Roman" w:hAnsi="Times New Roman"/>
          <w:sz w:val="24"/>
          <w:szCs w:val="24"/>
        </w:rPr>
        <w:t>A CONTRATADA instalará um canteiro de obras nas proximidades do local onde serão realizados os serviços. O local será indicado em área a ser liberada pela fiscalização da EMAP.</w:t>
      </w:r>
    </w:p>
    <w:p w:rsidR="00F76931" w:rsidRPr="006C1B94" w:rsidRDefault="00F76931" w:rsidP="00F76931">
      <w:pPr>
        <w:pStyle w:val="Recuodecorpodetexto"/>
        <w:tabs>
          <w:tab w:val="left" w:pos="567"/>
        </w:tabs>
        <w:spacing w:after="0" w:line="360" w:lineRule="auto"/>
        <w:ind w:left="0" w:firstLine="709"/>
        <w:jc w:val="both"/>
        <w:rPr>
          <w:rFonts w:ascii="Times New Roman" w:hAnsi="Times New Roman"/>
          <w:sz w:val="24"/>
          <w:szCs w:val="24"/>
        </w:rPr>
      </w:pPr>
      <w:r w:rsidRPr="006C1B94">
        <w:rPr>
          <w:rFonts w:ascii="Times New Roman" w:hAnsi="Times New Roman"/>
          <w:sz w:val="24"/>
          <w:szCs w:val="24"/>
        </w:rPr>
        <w:t>No canteiro de obras, a CONTRATADA</w:t>
      </w:r>
      <w:r>
        <w:rPr>
          <w:rFonts w:ascii="Times New Roman" w:hAnsi="Times New Roman"/>
          <w:sz w:val="24"/>
          <w:szCs w:val="24"/>
        </w:rPr>
        <w:t xml:space="preserve">, representada pelo Engenheiro ou Arquiteto Responsável, </w:t>
      </w:r>
      <w:r w:rsidRPr="006C1B94">
        <w:rPr>
          <w:rFonts w:ascii="Times New Roman" w:hAnsi="Times New Roman"/>
          <w:sz w:val="24"/>
          <w:szCs w:val="24"/>
        </w:rPr>
        <w:t>se instalará em contêineres, conforme indicado em planilha orçamentária sintética.</w:t>
      </w:r>
    </w:p>
    <w:p w:rsidR="00F76931" w:rsidRPr="006C1B94" w:rsidRDefault="00F76931" w:rsidP="00F76931">
      <w:pPr>
        <w:tabs>
          <w:tab w:val="left" w:pos="567"/>
        </w:tabs>
        <w:autoSpaceDE w:val="0"/>
        <w:autoSpaceDN w:val="0"/>
        <w:adjustRightInd w:val="0"/>
        <w:spacing w:after="0" w:line="360" w:lineRule="auto"/>
        <w:ind w:firstLine="708"/>
        <w:jc w:val="both"/>
        <w:rPr>
          <w:rFonts w:ascii="Times New Roman" w:eastAsia="Times New Roman" w:hAnsi="Times New Roman" w:cs="Times New Roman"/>
          <w:sz w:val="24"/>
          <w:szCs w:val="24"/>
        </w:rPr>
      </w:pPr>
      <w:r w:rsidRPr="006C1B94">
        <w:rPr>
          <w:rFonts w:ascii="Times New Roman" w:eastAsia="Times New Roman" w:hAnsi="Times New Roman" w:cs="Times New Roman"/>
          <w:sz w:val="24"/>
          <w:szCs w:val="24"/>
        </w:rPr>
        <w:t>A CONTRATADA deverá elaborar, antes do início das obras e mediante ajuste com a FISCALIZAÇÃO, o projeto do canteiro de obras, dentro dos padrões exigidos pelas concessionárias de serviços públicos e Normas Regulamentadoras do Ministério do Trabalho</w:t>
      </w:r>
      <w:r w:rsidR="00617584">
        <w:rPr>
          <w:rFonts w:ascii="Times New Roman" w:eastAsia="Times New Roman" w:hAnsi="Times New Roman" w:cs="Times New Roman"/>
          <w:sz w:val="24"/>
          <w:szCs w:val="24"/>
        </w:rPr>
        <w:t xml:space="preserve"> (NR-18)</w:t>
      </w:r>
      <w:r w:rsidRPr="006C1B94">
        <w:rPr>
          <w:rFonts w:ascii="Times New Roman" w:eastAsia="Times New Roman" w:hAnsi="Times New Roman" w:cs="Times New Roman"/>
          <w:sz w:val="24"/>
          <w:szCs w:val="24"/>
        </w:rPr>
        <w:t>. A construção do canteiro está condicionada à aprovação de seu projeto pela FISCALIZAÇÃO.</w:t>
      </w:r>
    </w:p>
    <w:p w:rsidR="00F76931" w:rsidRPr="006C1B94" w:rsidRDefault="00F76931" w:rsidP="00F76931">
      <w:pPr>
        <w:tabs>
          <w:tab w:val="left" w:pos="567"/>
        </w:tabs>
        <w:autoSpaceDE w:val="0"/>
        <w:autoSpaceDN w:val="0"/>
        <w:adjustRightInd w:val="0"/>
        <w:spacing w:after="0" w:line="360" w:lineRule="auto"/>
        <w:ind w:firstLine="708"/>
        <w:jc w:val="both"/>
        <w:rPr>
          <w:rFonts w:ascii="Times New Roman" w:eastAsia="Times New Roman" w:hAnsi="Times New Roman" w:cs="Times New Roman"/>
          <w:sz w:val="24"/>
          <w:szCs w:val="24"/>
        </w:rPr>
      </w:pPr>
      <w:r w:rsidRPr="006C1B94">
        <w:rPr>
          <w:rFonts w:ascii="Times New Roman" w:eastAsia="Times New Roman" w:hAnsi="Times New Roman" w:cs="Times New Roman"/>
          <w:sz w:val="24"/>
          <w:szCs w:val="24"/>
        </w:rPr>
        <w:t>O fluxo de atividade dentro do canteiro de obra deverá ser planejado de maneira racionalizada para que os serviços possam se dar</w:t>
      </w:r>
      <w:r>
        <w:rPr>
          <w:rFonts w:ascii="Times New Roman" w:eastAsia="Times New Roman" w:hAnsi="Times New Roman" w:cs="Times New Roman"/>
          <w:sz w:val="24"/>
          <w:szCs w:val="24"/>
        </w:rPr>
        <w:t>,</w:t>
      </w:r>
      <w:r w:rsidRPr="006C1B94">
        <w:rPr>
          <w:rFonts w:ascii="Times New Roman" w:eastAsia="Times New Roman" w:hAnsi="Times New Roman" w:cs="Times New Roman"/>
          <w:sz w:val="24"/>
          <w:szCs w:val="24"/>
        </w:rPr>
        <w:t xml:space="preserve"> de acordo </w:t>
      </w:r>
      <w:r>
        <w:rPr>
          <w:rFonts w:ascii="Times New Roman" w:eastAsia="Times New Roman" w:hAnsi="Times New Roman" w:cs="Times New Roman"/>
          <w:sz w:val="24"/>
          <w:szCs w:val="24"/>
        </w:rPr>
        <w:t>com o cronograma apresentado pela própria CONTRATADA.</w:t>
      </w:r>
      <w:r w:rsidRPr="006C1B94">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Um fato bastante relevante é que a CONTRATADA deverá se organizar de modo a atender a necessidade de execução dos serviços causando</w:t>
      </w:r>
      <w:r w:rsidRPr="006C1B94">
        <w:rPr>
          <w:rFonts w:ascii="Times New Roman" w:eastAsia="Times New Roman" w:hAnsi="Times New Roman" w:cs="Times New Roman"/>
          <w:sz w:val="24"/>
          <w:szCs w:val="24"/>
        </w:rPr>
        <w:t xml:space="preserve"> o mínimo de interferência nas demais atividades paralelas que estarão sendo desenvolvida</w:t>
      </w:r>
      <w:r>
        <w:rPr>
          <w:rFonts w:ascii="Times New Roman" w:eastAsia="Times New Roman" w:hAnsi="Times New Roman" w:cs="Times New Roman"/>
          <w:sz w:val="24"/>
          <w:szCs w:val="24"/>
        </w:rPr>
        <w:t>s</w:t>
      </w:r>
      <w:r w:rsidRPr="006C1B94">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Isto inclui inclusive a programação das equipes para trabalho em horários diferentes do horário administrativo, sem ônus para a CONTRATANTE.</w:t>
      </w:r>
    </w:p>
    <w:p w:rsidR="00F76931" w:rsidRPr="006C1B94" w:rsidRDefault="00F76931" w:rsidP="00F76931">
      <w:pPr>
        <w:tabs>
          <w:tab w:val="left" w:pos="567"/>
        </w:tabs>
        <w:autoSpaceDE w:val="0"/>
        <w:autoSpaceDN w:val="0"/>
        <w:adjustRightInd w:val="0"/>
        <w:spacing w:after="0" w:line="360" w:lineRule="auto"/>
        <w:ind w:firstLine="708"/>
        <w:jc w:val="both"/>
        <w:rPr>
          <w:rFonts w:ascii="Times New Roman" w:eastAsia="Times New Roman" w:hAnsi="Times New Roman" w:cs="Times New Roman"/>
          <w:sz w:val="24"/>
          <w:szCs w:val="24"/>
        </w:rPr>
      </w:pPr>
      <w:r w:rsidRPr="006C1B94">
        <w:rPr>
          <w:rFonts w:ascii="Times New Roman" w:eastAsia="Times New Roman" w:hAnsi="Times New Roman" w:cs="Times New Roman"/>
          <w:sz w:val="24"/>
          <w:szCs w:val="24"/>
        </w:rPr>
        <w:t>Contudo, os custos com fornecimento, estocagem e transporte dentro da área portuária de todos os materiais, peças, instrumentos devem estar inseridos nos preços unitários dos serviços constantes em planilha.</w:t>
      </w:r>
    </w:p>
    <w:p w:rsidR="00F76931" w:rsidRPr="006C1B94" w:rsidRDefault="00F76931" w:rsidP="00F76931">
      <w:pPr>
        <w:tabs>
          <w:tab w:val="left" w:pos="567"/>
        </w:tabs>
        <w:autoSpaceDE w:val="0"/>
        <w:autoSpaceDN w:val="0"/>
        <w:adjustRightInd w:val="0"/>
        <w:spacing w:after="0" w:line="360" w:lineRule="auto"/>
        <w:ind w:firstLine="708"/>
        <w:jc w:val="both"/>
        <w:rPr>
          <w:rFonts w:ascii="Times New Roman" w:eastAsia="Times New Roman" w:hAnsi="Times New Roman" w:cs="Times New Roman"/>
          <w:sz w:val="24"/>
          <w:szCs w:val="24"/>
        </w:rPr>
      </w:pPr>
      <w:r w:rsidRPr="006C1B94">
        <w:rPr>
          <w:rFonts w:ascii="Times New Roman" w:eastAsia="Times New Roman" w:hAnsi="Times New Roman" w:cs="Times New Roman"/>
          <w:sz w:val="24"/>
          <w:szCs w:val="24"/>
        </w:rPr>
        <w:t>O canteiro de obras deverá dispor das seguintes infraestruturas:</w:t>
      </w:r>
    </w:p>
    <w:p w:rsidR="00F76931" w:rsidRPr="006C1B94" w:rsidRDefault="00F76931" w:rsidP="00F76931">
      <w:pPr>
        <w:pStyle w:val="PargrafodaLista"/>
        <w:numPr>
          <w:ilvl w:val="0"/>
          <w:numId w:val="7"/>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6C1B94">
        <w:rPr>
          <w:rFonts w:ascii="Times New Roman" w:hAnsi="Times New Roman" w:cs="Times New Roman"/>
          <w:sz w:val="24"/>
          <w:szCs w:val="24"/>
        </w:rPr>
        <w:t xml:space="preserve">Instalações </w:t>
      </w:r>
      <w:proofErr w:type="spellStart"/>
      <w:r w:rsidRPr="006C1B94">
        <w:rPr>
          <w:rFonts w:ascii="Times New Roman" w:hAnsi="Times New Roman" w:cs="Times New Roman"/>
          <w:sz w:val="24"/>
          <w:szCs w:val="24"/>
        </w:rPr>
        <w:t>Hidrosanitárias</w:t>
      </w:r>
      <w:proofErr w:type="spellEnd"/>
      <w:r w:rsidRPr="006C1B94">
        <w:rPr>
          <w:rFonts w:ascii="Times New Roman" w:hAnsi="Times New Roman" w:cs="Times New Roman"/>
          <w:sz w:val="24"/>
          <w:szCs w:val="24"/>
        </w:rPr>
        <w:t>;</w:t>
      </w:r>
    </w:p>
    <w:p w:rsidR="00F76931" w:rsidRPr="006C1B94" w:rsidRDefault="00F76931" w:rsidP="00F76931">
      <w:pPr>
        <w:pStyle w:val="PargrafodaLista"/>
        <w:numPr>
          <w:ilvl w:val="0"/>
          <w:numId w:val="7"/>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6C1B94">
        <w:rPr>
          <w:rFonts w:ascii="Times New Roman" w:hAnsi="Times New Roman" w:cs="Times New Roman"/>
          <w:sz w:val="24"/>
          <w:szCs w:val="24"/>
        </w:rPr>
        <w:t>Instalações Elétricas;</w:t>
      </w:r>
    </w:p>
    <w:p w:rsidR="00F76931" w:rsidRPr="00717033" w:rsidRDefault="00F76931" w:rsidP="00F76931">
      <w:pPr>
        <w:pStyle w:val="PargrafodaLista"/>
        <w:numPr>
          <w:ilvl w:val="0"/>
          <w:numId w:val="7"/>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8F136A">
        <w:rPr>
          <w:rFonts w:ascii="Times New Roman" w:hAnsi="Times New Roman" w:cs="Times New Roman"/>
          <w:sz w:val="24"/>
          <w:szCs w:val="24"/>
        </w:rPr>
        <w:t>Cont</w:t>
      </w:r>
      <w:r w:rsidR="006A409C">
        <w:rPr>
          <w:rFonts w:ascii="Times New Roman" w:hAnsi="Times New Roman" w:cs="Times New Roman"/>
          <w:sz w:val="24"/>
          <w:szCs w:val="24"/>
        </w:rPr>
        <w:t>ê</w:t>
      </w:r>
      <w:r w:rsidRPr="008F136A">
        <w:rPr>
          <w:rFonts w:ascii="Times New Roman" w:hAnsi="Times New Roman" w:cs="Times New Roman"/>
          <w:sz w:val="24"/>
          <w:szCs w:val="24"/>
        </w:rPr>
        <w:t xml:space="preserve">ineres para </w:t>
      </w:r>
      <w:r w:rsidR="00912B00" w:rsidRPr="00717033">
        <w:rPr>
          <w:rFonts w:ascii="Times New Roman" w:hAnsi="Times New Roman" w:cs="Times New Roman"/>
          <w:sz w:val="24"/>
          <w:szCs w:val="24"/>
        </w:rPr>
        <w:t>sanitários</w:t>
      </w:r>
      <w:proofErr w:type="gramStart"/>
      <w:r w:rsidR="00912B00" w:rsidRPr="00717033">
        <w:rPr>
          <w:rFonts w:ascii="Times New Roman" w:hAnsi="Times New Roman" w:cs="Times New Roman"/>
          <w:sz w:val="24"/>
          <w:szCs w:val="24"/>
        </w:rPr>
        <w:t xml:space="preserve">, </w:t>
      </w:r>
      <w:r w:rsidRPr="00717033">
        <w:rPr>
          <w:rFonts w:ascii="Times New Roman" w:hAnsi="Times New Roman" w:cs="Times New Roman"/>
          <w:sz w:val="24"/>
          <w:szCs w:val="24"/>
        </w:rPr>
        <w:t>guarda</w:t>
      </w:r>
      <w:proofErr w:type="gramEnd"/>
      <w:r w:rsidRPr="00717033">
        <w:rPr>
          <w:rFonts w:ascii="Times New Roman" w:hAnsi="Times New Roman" w:cs="Times New Roman"/>
          <w:sz w:val="24"/>
          <w:szCs w:val="24"/>
        </w:rPr>
        <w:t xml:space="preserve"> de materiais e </w:t>
      </w:r>
      <w:r w:rsidR="008F136A" w:rsidRPr="00717033">
        <w:rPr>
          <w:rFonts w:ascii="Times New Roman" w:hAnsi="Times New Roman" w:cs="Times New Roman"/>
          <w:sz w:val="24"/>
          <w:szCs w:val="24"/>
        </w:rPr>
        <w:t xml:space="preserve">equipamentos e </w:t>
      </w:r>
      <w:r w:rsidR="00912B00" w:rsidRPr="00717033">
        <w:rPr>
          <w:rFonts w:ascii="Times New Roman" w:hAnsi="Times New Roman" w:cs="Times New Roman"/>
          <w:sz w:val="24"/>
          <w:szCs w:val="24"/>
        </w:rPr>
        <w:t>escritório</w:t>
      </w:r>
      <w:r w:rsidRPr="00717033">
        <w:rPr>
          <w:rFonts w:ascii="Times New Roman" w:hAnsi="Times New Roman" w:cs="Times New Roman"/>
          <w:sz w:val="24"/>
          <w:szCs w:val="24"/>
        </w:rPr>
        <w:t>;</w:t>
      </w:r>
    </w:p>
    <w:p w:rsidR="00F76931" w:rsidRPr="006C1B94" w:rsidRDefault="00F76931" w:rsidP="00F76931">
      <w:pPr>
        <w:pStyle w:val="PargrafodaLista"/>
        <w:numPr>
          <w:ilvl w:val="0"/>
          <w:numId w:val="7"/>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6C1B94">
        <w:rPr>
          <w:rFonts w:ascii="Times New Roman" w:hAnsi="Times New Roman" w:cs="Times New Roman"/>
          <w:sz w:val="24"/>
          <w:szCs w:val="24"/>
        </w:rPr>
        <w:t xml:space="preserve">Placa de sinalização </w:t>
      </w:r>
      <w:r>
        <w:rPr>
          <w:rFonts w:ascii="Times New Roman" w:hAnsi="Times New Roman" w:cs="Times New Roman"/>
          <w:sz w:val="24"/>
          <w:szCs w:val="24"/>
        </w:rPr>
        <w:t>da Obra</w:t>
      </w:r>
      <w:r w:rsidRPr="006C1B94">
        <w:rPr>
          <w:rFonts w:ascii="Times New Roman" w:hAnsi="Times New Roman" w:cs="Times New Roman"/>
          <w:sz w:val="24"/>
          <w:szCs w:val="24"/>
        </w:rPr>
        <w:t>.</w:t>
      </w:r>
    </w:p>
    <w:p w:rsidR="00F76931" w:rsidRDefault="00F76931" w:rsidP="00F76931">
      <w:pPr>
        <w:pStyle w:val="Recuodecorpodetexto"/>
        <w:tabs>
          <w:tab w:val="left" w:pos="567"/>
        </w:tabs>
        <w:spacing w:after="0" w:line="360" w:lineRule="auto"/>
        <w:ind w:left="0" w:firstLine="709"/>
        <w:jc w:val="both"/>
        <w:rPr>
          <w:rFonts w:ascii="Times New Roman" w:hAnsi="Times New Roman"/>
          <w:sz w:val="24"/>
          <w:szCs w:val="24"/>
        </w:rPr>
      </w:pPr>
      <w:r w:rsidRPr="006C1B94">
        <w:rPr>
          <w:rFonts w:ascii="Times New Roman" w:hAnsi="Times New Roman"/>
          <w:sz w:val="24"/>
          <w:szCs w:val="24"/>
        </w:rPr>
        <w:lastRenderedPageBreak/>
        <w:t>A água necessária aos serviços deverá ser fornecida pela CONTRATANTE. A CONTRATADA poderá negociar com a EMAP, proprietária da área, desde que possível, para obtê-la a partir das instalações existentes</w:t>
      </w:r>
      <w:r w:rsidRPr="00F16008">
        <w:rPr>
          <w:rFonts w:ascii="Times New Roman" w:hAnsi="Times New Roman"/>
          <w:sz w:val="24"/>
          <w:szCs w:val="24"/>
        </w:rPr>
        <w:t xml:space="preserve">. Para a execução das atividades administrativas ligadas a obra, a CONTRATADA será responsável pela contratação de fornecimento de energia elétrica para instalação provisória. </w:t>
      </w:r>
    </w:p>
    <w:p w:rsidR="00F76931" w:rsidRPr="006C1B94" w:rsidRDefault="00F76931" w:rsidP="00F76931">
      <w:pPr>
        <w:pStyle w:val="Corpodetexto"/>
        <w:tabs>
          <w:tab w:val="left" w:pos="567"/>
          <w:tab w:val="left" w:pos="851"/>
        </w:tabs>
        <w:spacing w:after="0" w:line="360" w:lineRule="auto"/>
        <w:jc w:val="both"/>
      </w:pPr>
      <w:r w:rsidRPr="006C1B94">
        <w:tab/>
        <w:t xml:space="preserve">Deverão ser previstas todas as placas necessárias aos serviços, exigidas por lei, e também aquelas exigidas por convênios específicos dos serviços (Exemplo: </w:t>
      </w:r>
      <w:proofErr w:type="gramStart"/>
      <w:r w:rsidRPr="006C1B94">
        <w:t>placa de identificação da obra, sinalização preventiva, desvio</w:t>
      </w:r>
      <w:proofErr w:type="gramEnd"/>
      <w:r w:rsidRPr="006C1B94">
        <w:t xml:space="preserve"> de fluxo, etc.).</w:t>
      </w:r>
    </w:p>
    <w:p w:rsidR="00F76931" w:rsidRPr="006C1B94" w:rsidRDefault="00F76931" w:rsidP="00F76931">
      <w:pPr>
        <w:tabs>
          <w:tab w:val="left" w:pos="567"/>
        </w:tabs>
        <w:autoSpaceDE w:val="0"/>
        <w:autoSpaceDN w:val="0"/>
        <w:adjustRightInd w:val="0"/>
        <w:spacing w:after="0" w:line="360" w:lineRule="auto"/>
        <w:ind w:firstLine="612"/>
        <w:jc w:val="both"/>
        <w:rPr>
          <w:rFonts w:ascii="Times New Roman" w:eastAsia="Times New Roman" w:hAnsi="Times New Roman" w:cs="Times New Roman"/>
          <w:sz w:val="24"/>
          <w:szCs w:val="24"/>
        </w:rPr>
      </w:pPr>
      <w:r w:rsidRPr="006C1B94">
        <w:rPr>
          <w:rFonts w:ascii="Times New Roman" w:eastAsia="Times New Roman" w:hAnsi="Times New Roman" w:cs="Times New Roman"/>
          <w:sz w:val="24"/>
          <w:szCs w:val="24"/>
        </w:rPr>
        <w:t>Fica a cargo exclusivo da CONTRATADA todas as providências e despesas correspondentes às instalações provisórias da obra, compreendendo o aparelhamento, maquinário e ferramentas necessárias à execução dos serviços contratados, assim como: tapumes, sinalizações, cercas, instal</w:t>
      </w:r>
      <w:r>
        <w:rPr>
          <w:rFonts w:ascii="Times New Roman" w:eastAsia="Times New Roman" w:hAnsi="Times New Roman" w:cs="Times New Roman"/>
          <w:sz w:val="24"/>
          <w:szCs w:val="24"/>
        </w:rPr>
        <w:t>ações provisórias de sanitários</w:t>
      </w:r>
      <w:r w:rsidRPr="006C1B94">
        <w:rPr>
          <w:rFonts w:ascii="Times New Roman" w:eastAsia="Times New Roman" w:hAnsi="Times New Roman" w:cs="Times New Roman"/>
          <w:sz w:val="24"/>
          <w:szCs w:val="24"/>
        </w:rPr>
        <w:t>.</w:t>
      </w:r>
    </w:p>
    <w:p w:rsidR="00F76931" w:rsidRPr="006C1B94" w:rsidRDefault="00F76931" w:rsidP="00F76931">
      <w:pPr>
        <w:tabs>
          <w:tab w:val="left" w:pos="567"/>
        </w:tabs>
        <w:autoSpaceDE w:val="0"/>
        <w:autoSpaceDN w:val="0"/>
        <w:adjustRightInd w:val="0"/>
        <w:spacing w:after="0" w:line="360" w:lineRule="auto"/>
        <w:ind w:firstLine="567"/>
        <w:jc w:val="both"/>
        <w:rPr>
          <w:rFonts w:ascii="Times New Roman" w:eastAsia="Times New Roman" w:hAnsi="Times New Roman" w:cs="Times New Roman"/>
          <w:sz w:val="24"/>
          <w:szCs w:val="24"/>
        </w:rPr>
      </w:pPr>
      <w:r w:rsidRPr="006C1B94">
        <w:rPr>
          <w:rFonts w:ascii="Times New Roman" w:eastAsia="Times New Roman" w:hAnsi="Times New Roman" w:cs="Times New Roman"/>
          <w:sz w:val="24"/>
          <w:szCs w:val="24"/>
        </w:rPr>
        <w:t xml:space="preserve">A CONTRATADA deverá instalar em local visível as placas da obra e </w:t>
      </w:r>
      <w:r>
        <w:rPr>
          <w:rFonts w:ascii="Times New Roman" w:eastAsia="Times New Roman" w:hAnsi="Times New Roman" w:cs="Times New Roman"/>
          <w:sz w:val="24"/>
          <w:szCs w:val="24"/>
        </w:rPr>
        <w:t xml:space="preserve">de </w:t>
      </w:r>
      <w:r w:rsidRPr="006C1B94">
        <w:rPr>
          <w:rFonts w:ascii="Times New Roman" w:eastAsia="Times New Roman" w:hAnsi="Times New Roman" w:cs="Times New Roman"/>
          <w:sz w:val="24"/>
          <w:szCs w:val="24"/>
        </w:rPr>
        <w:t>sinalizações de obra, de acordo com as exigências da EMAP e normas do CREA/MA.</w:t>
      </w:r>
    </w:p>
    <w:p w:rsidR="00F76931" w:rsidRPr="006C1B94" w:rsidRDefault="00F76931" w:rsidP="00F76931">
      <w:pPr>
        <w:pStyle w:val="Ttulo"/>
        <w:tabs>
          <w:tab w:val="left" w:pos="567"/>
        </w:tabs>
        <w:spacing w:line="360" w:lineRule="auto"/>
        <w:ind w:firstLine="708"/>
        <w:jc w:val="both"/>
        <w:rPr>
          <w:rFonts w:ascii="Times New Roman" w:hAnsi="Times New Roman" w:cs="Times New Roman"/>
          <w:b w:val="0"/>
          <w:bCs w:val="0"/>
        </w:rPr>
      </w:pPr>
      <w:r w:rsidRPr="006C1B94">
        <w:rPr>
          <w:rFonts w:ascii="Times New Roman" w:hAnsi="Times New Roman" w:cs="Times New Roman"/>
          <w:b w:val="0"/>
          <w:bCs w:val="0"/>
        </w:rPr>
        <w:t>A placa da obra</w:t>
      </w:r>
      <w:proofErr w:type="gramStart"/>
      <w:r w:rsidRPr="006C1B94">
        <w:rPr>
          <w:rFonts w:ascii="Times New Roman" w:hAnsi="Times New Roman" w:cs="Times New Roman"/>
          <w:b w:val="0"/>
          <w:bCs w:val="0"/>
        </w:rPr>
        <w:t>, conterá</w:t>
      </w:r>
      <w:proofErr w:type="gramEnd"/>
      <w:r w:rsidRPr="006C1B94">
        <w:rPr>
          <w:rFonts w:ascii="Times New Roman" w:hAnsi="Times New Roman" w:cs="Times New Roman"/>
          <w:b w:val="0"/>
          <w:bCs w:val="0"/>
        </w:rPr>
        <w:t xml:space="preserve"> as seguintes indicações:</w:t>
      </w:r>
    </w:p>
    <w:p w:rsidR="00F76931" w:rsidRPr="006C1B94" w:rsidRDefault="00F76931" w:rsidP="00F76931">
      <w:pPr>
        <w:pStyle w:val="Ttulo"/>
        <w:numPr>
          <w:ilvl w:val="0"/>
          <w:numId w:val="8"/>
        </w:numPr>
        <w:tabs>
          <w:tab w:val="left" w:pos="567"/>
        </w:tabs>
        <w:spacing w:line="360" w:lineRule="auto"/>
        <w:jc w:val="both"/>
        <w:rPr>
          <w:rFonts w:ascii="Times New Roman" w:hAnsi="Times New Roman" w:cs="Times New Roman"/>
          <w:b w:val="0"/>
          <w:bCs w:val="0"/>
        </w:rPr>
      </w:pPr>
      <w:r w:rsidRPr="006C1B94">
        <w:rPr>
          <w:rFonts w:ascii="Times New Roman" w:hAnsi="Times New Roman" w:cs="Times New Roman"/>
          <w:b w:val="0"/>
          <w:bCs w:val="0"/>
        </w:rPr>
        <w:t>Nomes dos responsáveis técnicos;</w:t>
      </w:r>
    </w:p>
    <w:p w:rsidR="00F76931" w:rsidRPr="006C1B94" w:rsidRDefault="00F76931" w:rsidP="00F76931">
      <w:pPr>
        <w:pStyle w:val="Ttulo"/>
        <w:numPr>
          <w:ilvl w:val="0"/>
          <w:numId w:val="8"/>
        </w:numPr>
        <w:tabs>
          <w:tab w:val="left" w:pos="567"/>
        </w:tabs>
        <w:spacing w:line="360" w:lineRule="auto"/>
        <w:jc w:val="both"/>
        <w:rPr>
          <w:rFonts w:ascii="Times New Roman" w:hAnsi="Times New Roman" w:cs="Times New Roman"/>
          <w:b w:val="0"/>
          <w:bCs w:val="0"/>
        </w:rPr>
      </w:pPr>
      <w:r w:rsidRPr="006C1B94">
        <w:rPr>
          <w:rFonts w:ascii="Times New Roman" w:hAnsi="Times New Roman" w:cs="Times New Roman"/>
          <w:b w:val="0"/>
          <w:bCs w:val="0"/>
        </w:rPr>
        <w:t>Nome do cliente;</w:t>
      </w:r>
    </w:p>
    <w:p w:rsidR="00F76931" w:rsidRPr="006C1B94" w:rsidRDefault="00F76931" w:rsidP="00F76931">
      <w:pPr>
        <w:pStyle w:val="Ttulo"/>
        <w:numPr>
          <w:ilvl w:val="0"/>
          <w:numId w:val="8"/>
        </w:numPr>
        <w:tabs>
          <w:tab w:val="left" w:pos="567"/>
        </w:tabs>
        <w:spacing w:line="360" w:lineRule="auto"/>
        <w:jc w:val="both"/>
        <w:rPr>
          <w:rFonts w:ascii="Times New Roman" w:hAnsi="Times New Roman" w:cs="Times New Roman"/>
          <w:b w:val="0"/>
          <w:bCs w:val="0"/>
        </w:rPr>
      </w:pPr>
      <w:r w:rsidRPr="006C1B94">
        <w:rPr>
          <w:rFonts w:ascii="Times New Roman" w:hAnsi="Times New Roman" w:cs="Times New Roman"/>
          <w:b w:val="0"/>
          <w:bCs w:val="0"/>
        </w:rPr>
        <w:t>Especificação da obra, conforme modelo de placa já adotado e padronizado pela EMAP - Empresa Maranhense de Administração Portuária;</w:t>
      </w:r>
    </w:p>
    <w:p w:rsidR="00F76931" w:rsidRPr="006C1B94" w:rsidRDefault="00F76931" w:rsidP="00F76931">
      <w:pPr>
        <w:pStyle w:val="Ttulo"/>
        <w:numPr>
          <w:ilvl w:val="0"/>
          <w:numId w:val="8"/>
        </w:numPr>
        <w:tabs>
          <w:tab w:val="left" w:pos="567"/>
        </w:tabs>
        <w:spacing w:line="360" w:lineRule="auto"/>
        <w:jc w:val="both"/>
        <w:rPr>
          <w:rFonts w:ascii="Times New Roman" w:hAnsi="Times New Roman" w:cs="Times New Roman"/>
          <w:b w:val="0"/>
          <w:bCs w:val="0"/>
        </w:rPr>
      </w:pPr>
      <w:r w:rsidRPr="006C1B94">
        <w:rPr>
          <w:rFonts w:ascii="Times New Roman" w:hAnsi="Times New Roman" w:cs="Times New Roman"/>
          <w:b w:val="0"/>
          <w:bCs w:val="0"/>
        </w:rPr>
        <w:t>Valor dos recursos aplicados;</w:t>
      </w:r>
    </w:p>
    <w:p w:rsidR="00F76931" w:rsidRPr="006C1B94" w:rsidRDefault="00F76931" w:rsidP="00F76931">
      <w:pPr>
        <w:pStyle w:val="Ttulo"/>
        <w:numPr>
          <w:ilvl w:val="0"/>
          <w:numId w:val="8"/>
        </w:numPr>
        <w:tabs>
          <w:tab w:val="left" w:pos="567"/>
        </w:tabs>
        <w:spacing w:line="360" w:lineRule="auto"/>
        <w:jc w:val="both"/>
        <w:rPr>
          <w:rFonts w:ascii="Times New Roman" w:hAnsi="Times New Roman" w:cs="Times New Roman"/>
          <w:b w:val="0"/>
          <w:bCs w:val="0"/>
        </w:rPr>
      </w:pPr>
      <w:r w:rsidRPr="006C1B94">
        <w:rPr>
          <w:rFonts w:ascii="Times New Roman" w:hAnsi="Times New Roman" w:cs="Times New Roman"/>
          <w:b w:val="0"/>
          <w:bCs w:val="0"/>
        </w:rPr>
        <w:t>Informações de convênios.</w:t>
      </w:r>
    </w:p>
    <w:p w:rsidR="00F76931" w:rsidRPr="006C1B94" w:rsidRDefault="00F76931" w:rsidP="00F76931">
      <w:pPr>
        <w:pStyle w:val="Ttulo"/>
        <w:tabs>
          <w:tab w:val="left" w:pos="567"/>
        </w:tabs>
        <w:spacing w:line="360" w:lineRule="auto"/>
        <w:ind w:firstLine="709"/>
        <w:jc w:val="both"/>
        <w:rPr>
          <w:rFonts w:ascii="Times New Roman" w:hAnsi="Times New Roman" w:cs="Times New Roman"/>
          <w:b w:val="0"/>
          <w:bCs w:val="0"/>
        </w:rPr>
      </w:pPr>
      <w:r w:rsidRPr="006C1B94">
        <w:rPr>
          <w:rFonts w:ascii="Times New Roman" w:hAnsi="Times New Roman" w:cs="Times New Roman"/>
          <w:b w:val="0"/>
          <w:bCs w:val="0"/>
        </w:rPr>
        <w:t>O modelo contendo dimensões e forma será fornecida pela CONTRATANTE.</w:t>
      </w:r>
    </w:p>
    <w:p w:rsidR="00F76931" w:rsidRPr="006C1B94" w:rsidRDefault="00F76931" w:rsidP="00F76931">
      <w:pPr>
        <w:tabs>
          <w:tab w:val="left" w:pos="567"/>
        </w:tabs>
        <w:autoSpaceDE w:val="0"/>
        <w:autoSpaceDN w:val="0"/>
        <w:adjustRightInd w:val="0"/>
        <w:spacing w:after="0" w:line="360" w:lineRule="auto"/>
        <w:ind w:firstLine="709"/>
        <w:jc w:val="both"/>
        <w:rPr>
          <w:rFonts w:ascii="Times New Roman" w:eastAsia="Times New Roman" w:hAnsi="Times New Roman" w:cs="Times New Roman"/>
          <w:sz w:val="24"/>
          <w:szCs w:val="24"/>
        </w:rPr>
      </w:pPr>
      <w:r w:rsidRPr="006C1B94">
        <w:rPr>
          <w:rFonts w:ascii="Times New Roman" w:eastAsia="Times New Roman" w:hAnsi="Times New Roman" w:cs="Times New Roman"/>
          <w:sz w:val="24"/>
          <w:szCs w:val="24"/>
        </w:rPr>
        <w:t>Deverão ser instaladas tabuletas de sinalização para veículos e pedestres contendo o texto “CUIDADO OBRAS”, dentro do perímetro das dependências da CONTRATADA, e seu modelo deverá ser aprovado pela FISCALIZAÇÃO.</w:t>
      </w:r>
    </w:p>
    <w:p w:rsidR="00F76931" w:rsidRPr="006C1B94" w:rsidRDefault="00F76931" w:rsidP="00F76931">
      <w:pPr>
        <w:pStyle w:val="Recuodecorpodetexto"/>
        <w:tabs>
          <w:tab w:val="left" w:pos="567"/>
        </w:tabs>
        <w:spacing w:after="0" w:line="360" w:lineRule="auto"/>
        <w:ind w:left="0" w:firstLine="708"/>
        <w:jc w:val="both"/>
        <w:rPr>
          <w:rFonts w:ascii="Times New Roman" w:hAnsi="Times New Roman"/>
          <w:sz w:val="24"/>
          <w:szCs w:val="24"/>
        </w:rPr>
      </w:pPr>
      <w:r w:rsidRPr="006C1B94">
        <w:rPr>
          <w:rFonts w:ascii="Times New Roman" w:hAnsi="Times New Roman"/>
          <w:sz w:val="24"/>
          <w:szCs w:val="24"/>
        </w:rPr>
        <w:t>Os serviços de limpeza e conservação dessas instalações, durante o período contratual, serão de responsabilidade da CONTRATADA.</w:t>
      </w:r>
    </w:p>
    <w:p w:rsidR="00BD05B8" w:rsidRDefault="00F76931" w:rsidP="00F76931">
      <w:pPr>
        <w:pStyle w:val="Recuodecorpodetexto"/>
        <w:tabs>
          <w:tab w:val="left" w:pos="567"/>
        </w:tabs>
        <w:spacing w:after="0" w:line="360" w:lineRule="auto"/>
        <w:ind w:left="0" w:firstLine="708"/>
        <w:jc w:val="both"/>
        <w:rPr>
          <w:rFonts w:ascii="Times New Roman" w:hAnsi="Times New Roman"/>
          <w:sz w:val="24"/>
          <w:szCs w:val="24"/>
        </w:rPr>
      </w:pPr>
      <w:r w:rsidRPr="006C1B94">
        <w:rPr>
          <w:rFonts w:ascii="Times New Roman" w:hAnsi="Times New Roman"/>
          <w:sz w:val="24"/>
          <w:szCs w:val="24"/>
        </w:rPr>
        <w:t xml:space="preserve">As instalações de canteiro deverão </w:t>
      </w:r>
      <w:r>
        <w:rPr>
          <w:rFonts w:ascii="Times New Roman" w:hAnsi="Times New Roman"/>
          <w:sz w:val="24"/>
          <w:szCs w:val="24"/>
        </w:rPr>
        <w:t>atender as</w:t>
      </w:r>
      <w:r w:rsidRPr="006C1B94">
        <w:rPr>
          <w:rFonts w:ascii="Times New Roman" w:hAnsi="Times New Roman"/>
          <w:sz w:val="24"/>
          <w:szCs w:val="24"/>
        </w:rPr>
        <w:t xml:space="preserve"> NR-18</w:t>
      </w:r>
      <w:r>
        <w:rPr>
          <w:rFonts w:ascii="Times New Roman" w:hAnsi="Times New Roman"/>
          <w:sz w:val="24"/>
          <w:szCs w:val="24"/>
        </w:rPr>
        <w:t xml:space="preserve"> e NR-29,</w:t>
      </w:r>
      <w:r w:rsidRPr="006C1B94">
        <w:rPr>
          <w:rFonts w:ascii="Times New Roman" w:hAnsi="Times New Roman"/>
          <w:sz w:val="24"/>
          <w:szCs w:val="24"/>
        </w:rPr>
        <w:t xml:space="preserve"> Portaria do </w:t>
      </w:r>
      <w:proofErr w:type="gramStart"/>
      <w:r w:rsidRPr="006C1B94">
        <w:rPr>
          <w:rFonts w:ascii="Times New Roman" w:hAnsi="Times New Roman"/>
          <w:sz w:val="24"/>
          <w:szCs w:val="24"/>
        </w:rPr>
        <w:t>Ministério</w:t>
      </w:r>
      <w:proofErr w:type="gramEnd"/>
      <w:r w:rsidRPr="006C1B94">
        <w:rPr>
          <w:rFonts w:ascii="Times New Roman" w:hAnsi="Times New Roman"/>
          <w:sz w:val="24"/>
          <w:szCs w:val="24"/>
        </w:rPr>
        <w:t xml:space="preserve"> </w:t>
      </w:r>
    </w:p>
    <w:p w:rsidR="00BD05B8" w:rsidRDefault="00BD05B8" w:rsidP="00F76931">
      <w:pPr>
        <w:pStyle w:val="Recuodecorpodetexto"/>
        <w:tabs>
          <w:tab w:val="left" w:pos="567"/>
        </w:tabs>
        <w:spacing w:after="0" w:line="360" w:lineRule="auto"/>
        <w:ind w:left="0" w:firstLine="708"/>
        <w:jc w:val="both"/>
        <w:rPr>
          <w:rFonts w:ascii="Times New Roman" w:hAnsi="Times New Roman"/>
          <w:sz w:val="24"/>
          <w:szCs w:val="24"/>
        </w:rPr>
      </w:pPr>
    </w:p>
    <w:p w:rsidR="00F76931" w:rsidRPr="006C1B94" w:rsidRDefault="00F76931" w:rsidP="00F76931">
      <w:pPr>
        <w:pStyle w:val="Recuodecorpodetexto"/>
        <w:tabs>
          <w:tab w:val="left" w:pos="567"/>
        </w:tabs>
        <w:spacing w:after="0" w:line="360" w:lineRule="auto"/>
        <w:ind w:left="0" w:firstLine="708"/>
        <w:jc w:val="both"/>
        <w:rPr>
          <w:rFonts w:ascii="Times New Roman" w:hAnsi="Times New Roman"/>
          <w:sz w:val="24"/>
          <w:szCs w:val="24"/>
        </w:rPr>
      </w:pPr>
      <w:proofErr w:type="gramStart"/>
      <w:r w:rsidRPr="006C1B94">
        <w:rPr>
          <w:rFonts w:ascii="Times New Roman" w:hAnsi="Times New Roman"/>
          <w:sz w:val="24"/>
          <w:szCs w:val="24"/>
        </w:rPr>
        <w:lastRenderedPageBreak/>
        <w:t>do</w:t>
      </w:r>
      <w:proofErr w:type="gramEnd"/>
      <w:r w:rsidRPr="006C1B94">
        <w:rPr>
          <w:rFonts w:ascii="Times New Roman" w:hAnsi="Times New Roman"/>
          <w:sz w:val="24"/>
          <w:szCs w:val="24"/>
        </w:rPr>
        <w:t xml:space="preserve"> Trabalho e Emprego – N.º3.214/78.</w:t>
      </w:r>
    </w:p>
    <w:p w:rsidR="00F76931" w:rsidRPr="006C1B94" w:rsidRDefault="00F76931" w:rsidP="00F76931">
      <w:pPr>
        <w:pStyle w:val="Recuodecorpodetexto"/>
        <w:tabs>
          <w:tab w:val="left" w:pos="567"/>
        </w:tabs>
        <w:spacing w:after="0" w:line="360" w:lineRule="auto"/>
        <w:ind w:left="0" w:firstLine="708"/>
        <w:jc w:val="both"/>
        <w:rPr>
          <w:rFonts w:ascii="Times New Roman" w:hAnsi="Times New Roman"/>
          <w:sz w:val="24"/>
          <w:szCs w:val="24"/>
        </w:rPr>
      </w:pPr>
      <w:r w:rsidRPr="006C1B94">
        <w:rPr>
          <w:rFonts w:ascii="Times New Roman" w:hAnsi="Times New Roman"/>
          <w:sz w:val="24"/>
          <w:szCs w:val="24"/>
        </w:rPr>
        <w:t xml:space="preserve">O lixo doméstico (marmitas </w:t>
      </w:r>
      <w:proofErr w:type="spellStart"/>
      <w:r w:rsidRPr="006C1B94">
        <w:rPr>
          <w:rFonts w:ascii="Times New Roman" w:hAnsi="Times New Roman"/>
          <w:sz w:val="24"/>
          <w:szCs w:val="24"/>
        </w:rPr>
        <w:t>aluminizadas</w:t>
      </w:r>
      <w:proofErr w:type="spellEnd"/>
      <w:r w:rsidRPr="006C1B94">
        <w:rPr>
          <w:rFonts w:ascii="Times New Roman" w:hAnsi="Times New Roman"/>
          <w:sz w:val="24"/>
          <w:szCs w:val="24"/>
        </w:rPr>
        <w:t>, copos descartáveis, papeis, plásticos, etc.) deverá ser acondicionado em recipientes de plásticos ou lixeiras industriais. Os resíduos citados serão retirados para fora da área do Porto, incluindo carregamento, transporte e descarregamento, ficando inteiramente a cargo da CONTRATADA, sem ônus para a EMAP.</w:t>
      </w:r>
    </w:p>
    <w:p w:rsidR="00F76931" w:rsidRDefault="00F76931" w:rsidP="00F76931">
      <w:pPr>
        <w:pStyle w:val="Recuodecorpodetexto"/>
        <w:tabs>
          <w:tab w:val="left" w:pos="567"/>
        </w:tabs>
        <w:spacing w:after="0" w:line="360" w:lineRule="auto"/>
        <w:ind w:left="0" w:firstLine="708"/>
        <w:jc w:val="both"/>
        <w:rPr>
          <w:rFonts w:ascii="Times New Roman" w:hAnsi="Times New Roman"/>
          <w:sz w:val="24"/>
          <w:szCs w:val="24"/>
        </w:rPr>
      </w:pPr>
      <w:r w:rsidRPr="006C1B94">
        <w:rPr>
          <w:rFonts w:ascii="Times New Roman" w:hAnsi="Times New Roman"/>
          <w:sz w:val="24"/>
          <w:szCs w:val="24"/>
        </w:rPr>
        <w:t>A EMAP não permitirá o lançamento de restos de materiais, nem água contaminada, resultante da lavagem de veículos/equipamentos dentro da área do complexo portuário ou dentro d’água do mar.</w:t>
      </w:r>
    </w:p>
    <w:p w:rsidR="00F76931" w:rsidRPr="000378FB" w:rsidRDefault="00F76931" w:rsidP="00F76931">
      <w:pPr>
        <w:pStyle w:val="Corpodetexto"/>
        <w:tabs>
          <w:tab w:val="left" w:pos="851"/>
        </w:tabs>
        <w:spacing w:after="0" w:line="360" w:lineRule="auto"/>
        <w:ind w:firstLine="567"/>
        <w:jc w:val="both"/>
        <w:rPr>
          <w:bCs/>
          <w:color w:val="000000"/>
        </w:rPr>
      </w:pPr>
      <w:r w:rsidRPr="000378FB">
        <w:rPr>
          <w:bCs/>
          <w:color w:val="000000"/>
        </w:rPr>
        <w:t xml:space="preserve">A CONTRATADA deverá ao longo da obra manter o canteiro de serviço limpo e organizado, removendo todo o entulho, periodicamente. </w:t>
      </w:r>
    </w:p>
    <w:p w:rsidR="006C1B94" w:rsidRPr="00151179" w:rsidRDefault="00F76931" w:rsidP="00F76931">
      <w:pPr>
        <w:pStyle w:val="PargrafodaLista"/>
        <w:spacing w:line="360" w:lineRule="auto"/>
        <w:ind w:left="0" w:firstLine="567"/>
        <w:jc w:val="both"/>
        <w:rPr>
          <w:rFonts w:ascii="Times New Roman" w:hAnsi="Times New Roman" w:cs="Times New Roman"/>
          <w:sz w:val="24"/>
          <w:szCs w:val="24"/>
        </w:rPr>
      </w:pPr>
      <w:r w:rsidRPr="006C1B94">
        <w:rPr>
          <w:rFonts w:ascii="Times New Roman" w:hAnsi="Times New Roman"/>
          <w:sz w:val="24"/>
          <w:szCs w:val="24"/>
        </w:rPr>
        <w:t>Findado o Contrato, as benfeitorias realizadas na área disponibilizada serão devolvidas á EMAP, sem ônus adicionais para a CONTRATANTE.</w:t>
      </w:r>
    </w:p>
    <w:tbl>
      <w:tblPr>
        <w:tblStyle w:val="SombreamentoClaro"/>
        <w:tblW w:w="0" w:type="auto"/>
        <w:tblLook w:val="04A0" w:firstRow="1" w:lastRow="0" w:firstColumn="1" w:lastColumn="0" w:noHBand="0" w:noVBand="1"/>
      </w:tblPr>
      <w:tblGrid>
        <w:gridCol w:w="9211"/>
      </w:tblGrid>
      <w:tr w:rsidR="007F1210" w:rsidRPr="000A16DC" w:rsidTr="000A16D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1" w:type="dxa"/>
          </w:tcPr>
          <w:p w:rsidR="00091E6C" w:rsidRPr="000A16DC" w:rsidRDefault="00091E6C" w:rsidP="000A16DC">
            <w:pPr>
              <w:pStyle w:val="Ttulo2"/>
              <w:outlineLvl w:val="1"/>
              <w:rPr>
                <w:rFonts w:ascii="Times New Roman" w:hAnsi="Times New Roman" w:cs="Times New Roman"/>
                <w:b/>
                <w:color w:val="000000" w:themeColor="text1"/>
                <w:sz w:val="24"/>
                <w:szCs w:val="24"/>
              </w:rPr>
            </w:pPr>
            <w:bookmarkStart w:id="10" w:name="_Toc418494906"/>
            <w:proofErr w:type="gramStart"/>
            <w:r w:rsidRPr="000A16DC">
              <w:rPr>
                <w:rFonts w:ascii="Times New Roman" w:hAnsi="Times New Roman" w:cs="Times New Roman"/>
                <w:b/>
                <w:color w:val="000000" w:themeColor="text1"/>
                <w:sz w:val="24"/>
                <w:szCs w:val="24"/>
              </w:rPr>
              <w:t>7.4 Administração</w:t>
            </w:r>
            <w:proofErr w:type="gramEnd"/>
            <w:r w:rsidRPr="000A16DC">
              <w:rPr>
                <w:rFonts w:ascii="Times New Roman" w:hAnsi="Times New Roman" w:cs="Times New Roman"/>
                <w:b/>
                <w:color w:val="000000" w:themeColor="text1"/>
                <w:sz w:val="24"/>
                <w:szCs w:val="24"/>
              </w:rPr>
              <w:t xml:space="preserve"> de Obra</w:t>
            </w:r>
            <w:bookmarkEnd w:id="10"/>
          </w:p>
        </w:tc>
      </w:tr>
    </w:tbl>
    <w:p w:rsidR="00983ACD" w:rsidRDefault="00983ACD" w:rsidP="00F538B0">
      <w:pPr>
        <w:tabs>
          <w:tab w:val="left" w:pos="0"/>
        </w:tabs>
        <w:spacing w:after="0" w:line="360" w:lineRule="auto"/>
        <w:ind w:firstLine="567"/>
        <w:jc w:val="both"/>
        <w:rPr>
          <w:rFonts w:ascii="Times New Roman" w:eastAsia="Times New Roman" w:hAnsi="Times New Roman" w:cs="Times New Roman"/>
          <w:sz w:val="24"/>
          <w:szCs w:val="24"/>
        </w:rPr>
      </w:pPr>
    </w:p>
    <w:p w:rsidR="00F538B0" w:rsidRPr="00F538B0" w:rsidRDefault="00F538B0" w:rsidP="00F538B0">
      <w:pPr>
        <w:tabs>
          <w:tab w:val="left" w:pos="0"/>
        </w:tabs>
        <w:spacing w:after="0" w:line="360" w:lineRule="auto"/>
        <w:ind w:firstLine="567"/>
        <w:jc w:val="both"/>
        <w:rPr>
          <w:rFonts w:ascii="Times New Roman" w:eastAsia="Times New Roman" w:hAnsi="Times New Roman" w:cs="Times New Roman"/>
          <w:sz w:val="24"/>
          <w:szCs w:val="24"/>
        </w:rPr>
      </w:pPr>
      <w:r w:rsidRPr="00F538B0">
        <w:rPr>
          <w:rFonts w:ascii="Times New Roman" w:eastAsia="Times New Roman" w:hAnsi="Times New Roman" w:cs="Times New Roman"/>
          <w:sz w:val="24"/>
          <w:szCs w:val="24"/>
        </w:rPr>
        <w:t xml:space="preserve">Sob esta denominação obriga-se o responsável técnico pela condução dos serviços conforme abaixo: </w:t>
      </w:r>
    </w:p>
    <w:p w:rsidR="00F538B0" w:rsidRPr="00A76BD1" w:rsidRDefault="00F538B0" w:rsidP="00D225F5">
      <w:pPr>
        <w:tabs>
          <w:tab w:val="left" w:pos="0"/>
        </w:tabs>
        <w:spacing w:after="0" w:line="360" w:lineRule="auto"/>
        <w:ind w:firstLine="567"/>
        <w:jc w:val="both"/>
        <w:rPr>
          <w:rFonts w:ascii="Times New Roman" w:eastAsia="Times New Roman" w:hAnsi="Times New Roman" w:cs="Times New Roman"/>
          <w:color w:val="0070C0"/>
          <w:sz w:val="24"/>
          <w:szCs w:val="24"/>
        </w:rPr>
      </w:pPr>
      <w:r>
        <w:rPr>
          <w:rFonts w:ascii="Times New Roman" w:eastAsia="Times New Roman" w:hAnsi="Times New Roman" w:cs="Times New Roman"/>
          <w:sz w:val="24"/>
          <w:szCs w:val="24"/>
        </w:rPr>
        <w:tab/>
      </w:r>
      <w:r w:rsidRPr="00F538B0">
        <w:rPr>
          <w:rFonts w:ascii="Times New Roman" w:eastAsia="Times New Roman" w:hAnsi="Times New Roman" w:cs="Times New Roman"/>
          <w:sz w:val="24"/>
          <w:szCs w:val="24"/>
        </w:rPr>
        <w:t xml:space="preserve">A equipe para Administração da Obra será constituída por: </w:t>
      </w:r>
      <w:r w:rsidR="00F16008" w:rsidRPr="008E37A2">
        <w:rPr>
          <w:rFonts w:ascii="Times New Roman" w:eastAsia="Times New Roman" w:hAnsi="Times New Roman" w:cs="Times New Roman"/>
          <w:b/>
          <w:sz w:val="24"/>
          <w:szCs w:val="24"/>
        </w:rPr>
        <w:t>Engenheiro Civil</w:t>
      </w:r>
      <w:r w:rsidR="00D20486" w:rsidRPr="008E37A2">
        <w:rPr>
          <w:rFonts w:ascii="Times New Roman" w:eastAsia="Times New Roman" w:hAnsi="Times New Roman" w:cs="Times New Roman"/>
          <w:b/>
          <w:sz w:val="24"/>
          <w:szCs w:val="24"/>
        </w:rPr>
        <w:t xml:space="preserve"> </w:t>
      </w:r>
      <w:r w:rsidR="00F16008" w:rsidRPr="008E37A2">
        <w:rPr>
          <w:rFonts w:ascii="Times New Roman" w:eastAsia="Times New Roman" w:hAnsi="Times New Roman" w:cs="Times New Roman"/>
          <w:b/>
          <w:sz w:val="24"/>
          <w:szCs w:val="24"/>
        </w:rPr>
        <w:t>ou Arquiteto</w:t>
      </w:r>
      <w:r w:rsidR="00D225F5">
        <w:rPr>
          <w:rFonts w:ascii="Times New Roman" w:eastAsia="Times New Roman" w:hAnsi="Times New Roman" w:cs="Times New Roman"/>
          <w:sz w:val="24"/>
          <w:szCs w:val="24"/>
        </w:rPr>
        <w:t xml:space="preserve">, </w:t>
      </w:r>
      <w:r w:rsidRPr="00F538B0">
        <w:rPr>
          <w:rFonts w:ascii="Times New Roman" w:eastAsia="Times New Roman" w:hAnsi="Times New Roman" w:cs="Times New Roman"/>
          <w:sz w:val="24"/>
          <w:szCs w:val="24"/>
        </w:rPr>
        <w:t>devidamente inscrito no CREA - Conselho Regional de Engenharia e Agronomia e/ou no CAU – Cons</w:t>
      </w:r>
      <w:r w:rsidR="00FA0FA0">
        <w:rPr>
          <w:rFonts w:ascii="Times New Roman" w:eastAsia="Times New Roman" w:hAnsi="Times New Roman" w:cs="Times New Roman"/>
          <w:sz w:val="24"/>
          <w:szCs w:val="24"/>
        </w:rPr>
        <w:t xml:space="preserve">elho de Arquitetura e Urbanismo e um </w:t>
      </w:r>
      <w:r w:rsidR="00FA0FA0" w:rsidRPr="008E37A2">
        <w:rPr>
          <w:rFonts w:ascii="Times New Roman" w:eastAsia="Times New Roman" w:hAnsi="Times New Roman" w:cs="Times New Roman"/>
          <w:b/>
          <w:sz w:val="24"/>
          <w:szCs w:val="24"/>
        </w:rPr>
        <w:t xml:space="preserve">Técnico </w:t>
      </w:r>
      <w:r w:rsidR="008E37A2">
        <w:rPr>
          <w:rFonts w:ascii="Times New Roman" w:eastAsia="Times New Roman" w:hAnsi="Times New Roman" w:cs="Times New Roman"/>
          <w:b/>
          <w:sz w:val="24"/>
          <w:szCs w:val="24"/>
        </w:rPr>
        <w:t>Sênior</w:t>
      </w:r>
      <w:r w:rsidR="00FA0FA0">
        <w:rPr>
          <w:rFonts w:ascii="Times New Roman" w:eastAsia="Times New Roman" w:hAnsi="Times New Roman" w:cs="Times New Roman"/>
          <w:sz w:val="24"/>
          <w:szCs w:val="24"/>
        </w:rPr>
        <w:t xml:space="preserve"> (profissional de nível médio) que responderá como encarregado da Obra</w:t>
      </w:r>
      <w:r w:rsidR="00D20486">
        <w:rPr>
          <w:rFonts w:ascii="Times New Roman" w:eastAsia="Times New Roman" w:hAnsi="Times New Roman" w:cs="Times New Roman"/>
          <w:sz w:val="24"/>
          <w:szCs w:val="24"/>
        </w:rPr>
        <w:t xml:space="preserve"> </w:t>
      </w:r>
      <w:r w:rsidR="00D20486" w:rsidRPr="003E504C">
        <w:rPr>
          <w:rFonts w:ascii="Times New Roman" w:eastAsia="Times New Roman" w:hAnsi="Times New Roman" w:cs="Times New Roman"/>
          <w:sz w:val="24"/>
          <w:szCs w:val="24"/>
        </w:rPr>
        <w:t>e um almoxarife</w:t>
      </w:r>
      <w:r w:rsidR="00D20486">
        <w:rPr>
          <w:rFonts w:ascii="Times New Roman" w:eastAsia="Times New Roman" w:hAnsi="Times New Roman" w:cs="Times New Roman"/>
          <w:sz w:val="24"/>
          <w:szCs w:val="24"/>
        </w:rPr>
        <w:t>.</w:t>
      </w:r>
    </w:p>
    <w:p w:rsidR="00F538B0" w:rsidRPr="00F538B0" w:rsidRDefault="00F538B0" w:rsidP="00730238">
      <w:pPr>
        <w:tabs>
          <w:tab w:val="left" w:pos="0"/>
        </w:tabs>
        <w:spacing w:after="0" w:line="360" w:lineRule="auto"/>
        <w:ind w:firstLine="567"/>
        <w:jc w:val="both"/>
        <w:rPr>
          <w:rFonts w:ascii="Times New Roman" w:eastAsia="Times New Roman" w:hAnsi="Times New Roman" w:cs="Times New Roman"/>
          <w:sz w:val="24"/>
          <w:szCs w:val="24"/>
        </w:rPr>
      </w:pPr>
      <w:r w:rsidRPr="00F538B0">
        <w:rPr>
          <w:rFonts w:ascii="Times New Roman" w:eastAsia="Times New Roman" w:hAnsi="Times New Roman" w:cs="Times New Roman"/>
          <w:sz w:val="24"/>
          <w:szCs w:val="24"/>
        </w:rPr>
        <w:t xml:space="preserve">A CONTRATADA deverá comprovar a experiência e a competência do seu </w:t>
      </w:r>
      <w:r w:rsidR="00D225F5">
        <w:rPr>
          <w:rFonts w:ascii="Times New Roman" w:eastAsia="Times New Roman" w:hAnsi="Times New Roman" w:cs="Times New Roman"/>
          <w:sz w:val="24"/>
          <w:szCs w:val="24"/>
        </w:rPr>
        <w:t xml:space="preserve">responsável </w:t>
      </w:r>
      <w:r w:rsidRPr="00F538B0">
        <w:rPr>
          <w:rFonts w:ascii="Times New Roman" w:eastAsia="Times New Roman" w:hAnsi="Times New Roman" w:cs="Times New Roman"/>
          <w:sz w:val="24"/>
          <w:szCs w:val="24"/>
        </w:rPr>
        <w:t xml:space="preserve">técnico, necessária para executar os serviços, através de apresentação de </w:t>
      </w:r>
      <w:proofErr w:type="gramStart"/>
      <w:r w:rsidRPr="00F538B0">
        <w:rPr>
          <w:rFonts w:ascii="Times New Roman" w:hAnsi="Times New Roman" w:cs="Times New Roman"/>
          <w:sz w:val="24"/>
          <w:szCs w:val="24"/>
        </w:rPr>
        <w:t>Certidão(</w:t>
      </w:r>
      <w:proofErr w:type="spellStart"/>
      <w:proofErr w:type="gramEnd"/>
      <w:r w:rsidRPr="00F538B0">
        <w:rPr>
          <w:rFonts w:ascii="Times New Roman" w:hAnsi="Times New Roman" w:cs="Times New Roman"/>
          <w:sz w:val="24"/>
          <w:szCs w:val="24"/>
        </w:rPr>
        <w:t>ões</w:t>
      </w:r>
      <w:proofErr w:type="spellEnd"/>
      <w:r w:rsidRPr="00F538B0">
        <w:rPr>
          <w:rFonts w:ascii="Times New Roman" w:hAnsi="Times New Roman" w:cs="Times New Roman"/>
          <w:sz w:val="24"/>
          <w:szCs w:val="24"/>
        </w:rPr>
        <w:t>) de Acervo Técnico – CAT, expedidas por este(s) Conselho(s), que comprove(m) ter o(s) profissional(</w:t>
      </w:r>
      <w:proofErr w:type="spellStart"/>
      <w:r w:rsidRPr="00F538B0">
        <w:rPr>
          <w:rFonts w:ascii="Times New Roman" w:hAnsi="Times New Roman" w:cs="Times New Roman"/>
          <w:sz w:val="24"/>
          <w:szCs w:val="24"/>
        </w:rPr>
        <w:t>is</w:t>
      </w:r>
      <w:proofErr w:type="spellEnd"/>
      <w:r w:rsidRPr="00F538B0">
        <w:rPr>
          <w:rFonts w:ascii="Times New Roman" w:hAnsi="Times New Roman" w:cs="Times New Roman"/>
          <w:sz w:val="24"/>
          <w:szCs w:val="24"/>
        </w:rPr>
        <w:t>), executado para órgão ou entidade da administração pública direta ou indireta, federal estadual, municipal ou do Distrito Federal, ou ainda, para empresa privada, que não o próprio licitante (CNPJ diferente) serviços iguais e/ou semelhantes ao escopo deste CADERNO DE ENCARGOS.</w:t>
      </w:r>
    </w:p>
    <w:p w:rsidR="00F538B0" w:rsidRPr="00F538B0" w:rsidRDefault="00F538B0" w:rsidP="00F538B0">
      <w:pPr>
        <w:tabs>
          <w:tab w:val="left" w:pos="567"/>
        </w:tabs>
        <w:spacing w:after="0" w:line="360" w:lineRule="auto"/>
        <w:ind w:firstLine="567"/>
        <w:jc w:val="both"/>
        <w:rPr>
          <w:rFonts w:ascii="Times New Roman" w:eastAsia="Times New Roman" w:hAnsi="Times New Roman" w:cs="Times New Roman"/>
          <w:sz w:val="24"/>
          <w:szCs w:val="24"/>
        </w:rPr>
      </w:pPr>
      <w:r w:rsidRPr="00F538B0">
        <w:rPr>
          <w:rFonts w:ascii="Times New Roman" w:eastAsia="Times New Roman" w:hAnsi="Times New Roman" w:cs="Times New Roman"/>
          <w:sz w:val="24"/>
          <w:szCs w:val="24"/>
        </w:rPr>
        <w:t xml:space="preserve">A EMAP poderá exigir da CONTRATADA a substituição do técnico responsável pela </w:t>
      </w:r>
      <w:r w:rsidRPr="00F538B0">
        <w:rPr>
          <w:rFonts w:ascii="Times New Roman" w:eastAsia="Times New Roman" w:hAnsi="Times New Roman" w:cs="Times New Roman"/>
          <w:sz w:val="24"/>
          <w:szCs w:val="24"/>
        </w:rPr>
        <w:lastRenderedPageBreak/>
        <w:t xml:space="preserve">obra que venha a executar estruturas com falhas significativas a sua estabilidade ou que na não observância das especificações e projetos </w:t>
      </w:r>
      <w:proofErr w:type="gramStart"/>
      <w:r w:rsidRPr="00F538B0">
        <w:rPr>
          <w:rFonts w:ascii="Times New Roman" w:eastAsia="Times New Roman" w:hAnsi="Times New Roman" w:cs="Times New Roman"/>
          <w:sz w:val="24"/>
          <w:szCs w:val="24"/>
        </w:rPr>
        <w:t>venham</w:t>
      </w:r>
      <w:proofErr w:type="gramEnd"/>
      <w:r w:rsidRPr="00F538B0">
        <w:rPr>
          <w:rFonts w:ascii="Times New Roman" w:eastAsia="Times New Roman" w:hAnsi="Times New Roman" w:cs="Times New Roman"/>
          <w:sz w:val="24"/>
          <w:szCs w:val="24"/>
        </w:rPr>
        <w:t xml:space="preserve"> a executar serviços com qualidade inferior às estabelecidas neste CADERNO DE ENCARGOS, bem como atrasos parciais do cronograma físico que impliquem na prorrogação do prazo final da obra. </w:t>
      </w:r>
    </w:p>
    <w:p w:rsidR="00F538B0" w:rsidRDefault="00F538B0" w:rsidP="00F538B0">
      <w:pPr>
        <w:tabs>
          <w:tab w:val="left" w:pos="567"/>
        </w:tabs>
        <w:spacing w:after="0" w:line="360" w:lineRule="auto"/>
        <w:ind w:firstLine="567"/>
        <w:jc w:val="both"/>
        <w:rPr>
          <w:rFonts w:ascii="Times New Roman" w:eastAsia="Times New Roman" w:hAnsi="Times New Roman" w:cs="Times New Roman"/>
          <w:sz w:val="24"/>
          <w:szCs w:val="24"/>
        </w:rPr>
      </w:pPr>
      <w:r w:rsidRPr="00F538B0">
        <w:rPr>
          <w:rFonts w:ascii="Times New Roman" w:eastAsia="Times New Roman" w:hAnsi="Times New Roman" w:cs="Times New Roman"/>
          <w:sz w:val="24"/>
          <w:szCs w:val="24"/>
        </w:rPr>
        <w:t xml:space="preserve">Todo o contato entre a FISCALIZAÇÃO e a CONTRATADA será realizado pelo </w:t>
      </w:r>
      <w:r w:rsidR="00D225F5">
        <w:rPr>
          <w:rFonts w:ascii="Times New Roman" w:eastAsia="Times New Roman" w:hAnsi="Times New Roman" w:cs="Times New Roman"/>
          <w:sz w:val="24"/>
          <w:szCs w:val="24"/>
        </w:rPr>
        <w:t xml:space="preserve">Responsável </w:t>
      </w:r>
      <w:r w:rsidRPr="00F538B0">
        <w:rPr>
          <w:rFonts w:ascii="Times New Roman" w:eastAsia="Times New Roman" w:hAnsi="Times New Roman" w:cs="Times New Roman"/>
          <w:sz w:val="24"/>
          <w:szCs w:val="24"/>
        </w:rPr>
        <w:t>Técnico preposto do CONTRATADO. Eventualmente, o contato poderá ser realizado por outro Técnico do quadro da CONTRATADA, desde que o mesmo possua autonomia para tomar decisões técnico-administrativas ligadas à obra/serviço.</w:t>
      </w:r>
    </w:p>
    <w:p w:rsidR="00730238" w:rsidRPr="00F538B0" w:rsidRDefault="00730238" w:rsidP="00F538B0">
      <w:pPr>
        <w:tabs>
          <w:tab w:val="left" w:pos="567"/>
        </w:tabs>
        <w:spacing w:after="0" w:line="36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Fazem parte da rotina de Administração da Obra, as reuniões semanais que irão acompanhar e controlar os resultados de desempenho e de qualidade da mesma.</w:t>
      </w:r>
    </w:p>
    <w:p w:rsidR="00F538B0" w:rsidRPr="00151179" w:rsidRDefault="00F538B0" w:rsidP="00F538B0">
      <w:pPr>
        <w:pStyle w:val="PargrafodaLista"/>
        <w:spacing w:line="360" w:lineRule="auto"/>
        <w:ind w:left="567"/>
        <w:jc w:val="both"/>
        <w:rPr>
          <w:rFonts w:ascii="Times New Roman" w:hAnsi="Times New Roman" w:cs="Times New Roman"/>
          <w:sz w:val="24"/>
          <w:szCs w:val="24"/>
        </w:rPr>
      </w:pPr>
    </w:p>
    <w:tbl>
      <w:tblPr>
        <w:tblStyle w:val="SombreamentoClaro"/>
        <w:tblW w:w="0" w:type="auto"/>
        <w:tblLook w:val="04A0" w:firstRow="1" w:lastRow="0" w:firstColumn="1" w:lastColumn="0" w:noHBand="0" w:noVBand="1"/>
      </w:tblPr>
      <w:tblGrid>
        <w:gridCol w:w="9211"/>
      </w:tblGrid>
      <w:tr w:rsidR="00091E6C" w:rsidRPr="000A16DC" w:rsidTr="000A16D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1" w:type="dxa"/>
          </w:tcPr>
          <w:p w:rsidR="00091E6C" w:rsidRPr="000A16DC" w:rsidRDefault="00091E6C" w:rsidP="000A16DC">
            <w:pPr>
              <w:pStyle w:val="Ttulo2"/>
              <w:outlineLvl w:val="1"/>
              <w:rPr>
                <w:rFonts w:ascii="Times New Roman" w:hAnsi="Times New Roman" w:cs="Times New Roman"/>
                <w:b/>
                <w:color w:val="000000" w:themeColor="text1"/>
                <w:sz w:val="24"/>
                <w:szCs w:val="24"/>
              </w:rPr>
            </w:pPr>
            <w:bookmarkStart w:id="11" w:name="_Toc418494907"/>
            <w:r w:rsidRPr="000A16DC">
              <w:rPr>
                <w:rFonts w:ascii="Times New Roman" w:hAnsi="Times New Roman" w:cs="Times New Roman"/>
                <w:b/>
                <w:color w:val="000000" w:themeColor="text1"/>
                <w:sz w:val="24"/>
                <w:szCs w:val="24"/>
              </w:rPr>
              <w:t>7.5 Demolições e Re</w:t>
            </w:r>
            <w:r w:rsidR="00244722" w:rsidRPr="000A16DC">
              <w:rPr>
                <w:rFonts w:ascii="Times New Roman" w:hAnsi="Times New Roman" w:cs="Times New Roman"/>
                <w:b/>
                <w:color w:val="000000" w:themeColor="text1"/>
                <w:sz w:val="24"/>
                <w:szCs w:val="24"/>
              </w:rPr>
              <w:t>tir</w:t>
            </w:r>
            <w:r w:rsidRPr="000A16DC">
              <w:rPr>
                <w:rFonts w:ascii="Times New Roman" w:hAnsi="Times New Roman" w:cs="Times New Roman"/>
                <w:b/>
                <w:color w:val="000000" w:themeColor="text1"/>
                <w:sz w:val="24"/>
                <w:szCs w:val="24"/>
              </w:rPr>
              <w:t>ada</w:t>
            </w:r>
            <w:r w:rsidR="00FD1990">
              <w:rPr>
                <w:rFonts w:ascii="Times New Roman" w:hAnsi="Times New Roman" w:cs="Times New Roman"/>
                <w:b/>
                <w:color w:val="000000" w:themeColor="text1"/>
                <w:sz w:val="24"/>
                <w:szCs w:val="24"/>
              </w:rPr>
              <w:t>s</w:t>
            </w:r>
            <w:bookmarkEnd w:id="11"/>
          </w:p>
        </w:tc>
      </w:tr>
    </w:tbl>
    <w:p w:rsidR="00091E6C" w:rsidRDefault="00091E6C" w:rsidP="00091E6C">
      <w:pPr>
        <w:pStyle w:val="PargrafodaLista"/>
        <w:spacing w:line="360" w:lineRule="auto"/>
        <w:ind w:left="567"/>
        <w:jc w:val="both"/>
        <w:rPr>
          <w:rFonts w:ascii="Times New Roman" w:hAnsi="Times New Roman" w:cs="Times New Roman"/>
          <w:sz w:val="24"/>
          <w:szCs w:val="24"/>
        </w:rPr>
      </w:pPr>
    </w:p>
    <w:p w:rsidR="003F095A" w:rsidRPr="00912B00" w:rsidRDefault="003F095A" w:rsidP="003F095A">
      <w:pPr>
        <w:pStyle w:val="PargrafodaLista"/>
        <w:spacing w:line="360" w:lineRule="auto"/>
        <w:ind w:left="0" w:firstLine="567"/>
        <w:jc w:val="both"/>
        <w:rPr>
          <w:rFonts w:ascii="Times New Roman" w:hAnsi="Times New Roman" w:cs="Times New Roman"/>
          <w:color w:val="0070C0"/>
          <w:sz w:val="24"/>
          <w:szCs w:val="24"/>
        </w:rPr>
      </w:pPr>
      <w:r>
        <w:rPr>
          <w:rFonts w:ascii="Times New Roman" w:hAnsi="Times New Roman" w:cs="Times New Roman"/>
          <w:sz w:val="24"/>
          <w:szCs w:val="24"/>
        </w:rPr>
        <w:t>Nos serviços de demolição e retirada estão p</w:t>
      </w:r>
      <w:r w:rsidR="0067574E">
        <w:rPr>
          <w:rFonts w:ascii="Times New Roman" w:hAnsi="Times New Roman" w:cs="Times New Roman"/>
          <w:sz w:val="24"/>
          <w:szCs w:val="24"/>
        </w:rPr>
        <w:t xml:space="preserve">revistos a demolição asfáltica. </w:t>
      </w:r>
      <w:r>
        <w:rPr>
          <w:rFonts w:ascii="Times New Roman" w:hAnsi="Times New Roman" w:cs="Times New Roman"/>
          <w:sz w:val="24"/>
          <w:szCs w:val="24"/>
        </w:rPr>
        <w:t>As partes a serem demolidas deverão ser previamente molhadas para evitar poeira em excesso durante o processo de demolição. Os materiais provenientes da demolição serão convenientemente removidos para locais indicados pela FISCALIZAÇÃO</w:t>
      </w:r>
      <w:r w:rsidR="0067574E">
        <w:rPr>
          <w:rFonts w:ascii="Times New Roman" w:hAnsi="Times New Roman" w:cs="Times New Roman"/>
          <w:sz w:val="24"/>
          <w:szCs w:val="24"/>
        </w:rPr>
        <w:t>.</w:t>
      </w:r>
      <w:r w:rsidR="00912B00">
        <w:rPr>
          <w:rFonts w:ascii="Times New Roman" w:hAnsi="Times New Roman" w:cs="Times New Roman"/>
          <w:sz w:val="24"/>
          <w:szCs w:val="24"/>
        </w:rPr>
        <w:t xml:space="preserve"> </w:t>
      </w:r>
    </w:p>
    <w:p w:rsidR="00A151CB" w:rsidRPr="000378FB" w:rsidRDefault="00A151CB" w:rsidP="00A151CB">
      <w:pPr>
        <w:pStyle w:val="Corpodetexto"/>
        <w:tabs>
          <w:tab w:val="left" w:pos="851"/>
        </w:tabs>
        <w:spacing w:after="0" w:line="360" w:lineRule="auto"/>
        <w:ind w:firstLine="567"/>
        <w:jc w:val="both"/>
        <w:rPr>
          <w:bCs/>
          <w:color w:val="000000"/>
        </w:rPr>
      </w:pPr>
      <w:r w:rsidRPr="000378FB">
        <w:rPr>
          <w:bCs/>
          <w:color w:val="000000"/>
        </w:rPr>
        <w:t xml:space="preserve">Toda e qualquer demolição só poderá ser iniciada após a liberação por parte da FISCALIZAÇÃO.  Antes do início dos serviços, a CONTRATADA procederá a um detalhado exame da estrutura a ser demolida. Deverão ser considerados aspectos importantes tais como a natureza da estrutura, os métodos utilizados na </w:t>
      </w:r>
      <w:r w:rsidR="0067574E">
        <w:rPr>
          <w:bCs/>
          <w:color w:val="000000"/>
        </w:rPr>
        <w:t>recuperação do pavimento</w:t>
      </w:r>
      <w:r w:rsidRPr="000378FB">
        <w:rPr>
          <w:bCs/>
          <w:color w:val="000000"/>
        </w:rPr>
        <w:t xml:space="preserve">, as condições das construções vizinhas, existência de canaletas, subsolos e outros, observando as prescrições contidas </w:t>
      </w:r>
      <w:r w:rsidR="00E573B0">
        <w:rPr>
          <w:bCs/>
          <w:color w:val="000000"/>
        </w:rPr>
        <w:t xml:space="preserve">a </w:t>
      </w:r>
      <w:r w:rsidRPr="000378FB">
        <w:rPr>
          <w:bCs/>
          <w:color w:val="000000"/>
        </w:rPr>
        <w:t>Normas Regulamentadoras do Ministério do Trabalho</w:t>
      </w:r>
      <w:r w:rsidR="007C1624">
        <w:rPr>
          <w:bCs/>
          <w:color w:val="000000"/>
        </w:rPr>
        <w:t>, item</w:t>
      </w:r>
      <w:r w:rsidR="0067574E">
        <w:rPr>
          <w:bCs/>
          <w:color w:val="000000"/>
        </w:rPr>
        <w:t xml:space="preserve"> </w:t>
      </w:r>
      <w:r w:rsidR="00E573B0">
        <w:rPr>
          <w:bCs/>
          <w:color w:val="000000"/>
        </w:rPr>
        <w:t>NR</w:t>
      </w:r>
      <w:r w:rsidR="00AE4328">
        <w:rPr>
          <w:bCs/>
          <w:color w:val="000000"/>
        </w:rPr>
        <w:t xml:space="preserve"> </w:t>
      </w:r>
      <w:r w:rsidR="00E573B0">
        <w:rPr>
          <w:bCs/>
          <w:color w:val="000000"/>
        </w:rPr>
        <w:t>18</w:t>
      </w:r>
      <w:r w:rsidR="007C1624">
        <w:rPr>
          <w:bCs/>
          <w:color w:val="000000"/>
        </w:rPr>
        <w:t>.5 - Demoliç</w:t>
      </w:r>
      <w:r w:rsidR="00396E18">
        <w:rPr>
          <w:bCs/>
          <w:color w:val="000000"/>
        </w:rPr>
        <w:t>ão</w:t>
      </w:r>
      <w:r w:rsidRPr="000378FB">
        <w:rPr>
          <w:bCs/>
          <w:color w:val="000000"/>
        </w:rPr>
        <w:t>.</w:t>
      </w:r>
      <w:r w:rsidR="00A76BD1">
        <w:rPr>
          <w:bCs/>
          <w:color w:val="000000"/>
        </w:rPr>
        <w:t xml:space="preserve"> </w:t>
      </w:r>
    </w:p>
    <w:p w:rsidR="00A151CB" w:rsidRDefault="00A151CB" w:rsidP="00A151CB">
      <w:pPr>
        <w:pStyle w:val="Corpodetexto"/>
        <w:tabs>
          <w:tab w:val="left" w:pos="851"/>
        </w:tabs>
        <w:spacing w:after="0" w:line="360" w:lineRule="auto"/>
        <w:ind w:firstLine="567"/>
        <w:jc w:val="both"/>
        <w:rPr>
          <w:bCs/>
          <w:color w:val="000000"/>
        </w:rPr>
      </w:pPr>
      <w:r w:rsidRPr="000378FB">
        <w:rPr>
          <w:bCs/>
          <w:color w:val="000000"/>
        </w:rPr>
        <w:t>As linhas de abastecimento de energia elétrica e água, bem como canalizações de esgoto e águas pluviais deverão ser removidas ou protegidas, respeitando as normas e determinações das empresas conce</w:t>
      </w:r>
      <w:r>
        <w:rPr>
          <w:bCs/>
          <w:color w:val="000000"/>
        </w:rPr>
        <w:t>ssionárias de serviços públicos e do projeto.</w:t>
      </w:r>
    </w:p>
    <w:p w:rsidR="00BD05B8" w:rsidRPr="000378FB" w:rsidRDefault="00BD05B8" w:rsidP="00A151CB">
      <w:pPr>
        <w:pStyle w:val="Corpodetexto"/>
        <w:tabs>
          <w:tab w:val="left" w:pos="851"/>
        </w:tabs>
        <w:spacing w:after="0" w:line="360" w:lineRule="auto"/>
        <w:ind w:firstLine="567"/>
        <w:jc w:val="both"/>
        <w:rPr>
          <w:bCs/>
          <w:color w:val="000000"/>
        </w:rPr>
      </w:pPr>
      <w:bookmarkStart w:id="12" w:name="_GoBack"/>
      <w:bookmarkEnd w:id="12"/>
    </w:p>
    <w:p w:rsidR="00A151CB" w:rsidRPr="000378FB" w:rsidRDefault="00A151CB" w:rsidP="00A151CB">
      <w:pPr>
        <w:pStyle w:val="Corpodetexto"/>
        <w:tabs>
          <w:tab w:val="left" w:pos="851"/>
        </w:tabs>
        <w:spacing w:after="0" w:line="360" w:lineRule="auto"/>
        <w:ind w:firstLine="567"/>
        <w:jc w:val="both"/>
        <w:rPr>
          <w:bCs/>
          <w:color w:val="000000"/>
        </w:rPr>
      </w:pPr>
      <w:r w:rsidRPr="000378FB">
        <w:rPr>
          <w:bCs/>
          <w:color w:val="000000"/>
        </w:rPr>
        <w:lastRenderedPageBreak/>
        <w:t xml:space="preserve">A CONTRATADA deverá fornecer, para aprovação da FISCALIZAÇÃO, </w:t>
      </w:r>
      <w:proofErr w:type="gramStart"/>
      <w:r w:rsidRPr="000378FB">
        <w:rPr>
          <w:bCs/>
          <w:color w:val="000000"/>
        </w:rPr>
        <w:t>informações</w:t>
      </w:r>
      <w:proofErr w:type="gramEnd"/>
      <w:r w:rsidRPr="000378FB">
        <w:rPr>
          <w:bCs/>
          <w:color w:val="000000"/>
        </w:rPr>
        <w:t xml:space="preserve"> </w:t>
      </w:r>
      <w:proofErr w:type="gramStart"/>
      <w:r w:rsidRPr="000378FB">
        <w:rPr>
          <w:bCs/>
          <w:color w:val="000000"/>
        </w:rPr>
        <w:t>descrevendo</w:t>
      </w:r>
      <w:proofErr w:type="gramEnd"/>
      <w:r w:rsidRPr="000378FB">
        <w:rPr>
          <w:bCs/>
          <w:color w:val="000000"/>
        </w:rPr>
        <w:t xml:space="preserve"> as diversas fases da demolição previstas no projeto e estabelecendo os procedimentos a serem adotados.</w:t>
      </w:r>
    </w:p>
    <w:p w:rsidR="00A151CB" w:rsidRPr="000378FB" w:rsidRDefault="00A151CB" w:rsidP="00A151CB">
      <w:pPr>
        <w:pStyle w:val="Corpodetexto"/>
        <w:tabs>
          <w:tab w:val="left" w:pos="851"/>
        </w:tabs>
        <w:spacing w:after="0" w:line="360" w:lineRule="auto"/>
        <w:ind w:firstLine="567"/>
        <w:jc w:val="both"/>
        <w:rPr>
          <w:bCs/>
          <w:color w:val="000000"/>
        </w:rPr>
      </w:pPr>
      <w:r w:rsidRPr="000378FB">
        <w:rPr>
          <w:bCs/>
          <w:color w:val="000000"/>
        </w:rPr>
        <w:t xml:space="preserve">A CONTRATADA deverá ao longo da obra manter o canteiro de serviço limpo e organizado, removendo todo o entulho, periodicamente. </w:t>
      </w:r>
    </w:p>
    <w:p w:rsidR="00FA0FA0" w:rsidRDefault="0067574E" w:rsidP="00A151CB">
      <w:pPr>
        <w:pStyle w:val="PargrafodaLista"/>
        <w:spacing w:line="360" w:lineRule="auto"/>
        <w:ind w:left="0" w:firstLine="567"/>
        <w:jc w:val="both"/>
        <w:rPr>
          <w:rFonts w:ascii="Times New Roman" w:hAnsi="Times New Roman" w:cs="Times New Roman"/>
          <w:sz w:val="24"/>
          <w:szCs w:val="24"/>
        </w:rPr>
      </w:pPr>
      <w:r>
        <w:rPr>
          <w:rFonts w:ascii="Times New Roman" w:hAnsi="Times New Roman" w:cs="Times New Roman"/>
          <w:sz w:val="24"/>
          <w:szCs w:val="24"/>
        </w:rPr>
        <w:t>A</w:t>
      </w:r>
      <w:r w:rsidR="00FA0FA0">
        <w:rPr>
          <w:rFonts w:ascii="Times New Roman" w:hAnsi="Times New Roman" w:cs="Times New Roman"/>
          <w:sz w:val="24"/>
          <w:szCs w:val="24"/>
        </w:rPr>
        <w:t xml:space="preserve"> etapa de demolições e retiradas, </w:t>
      </w:r>
      <w:r w:rsidR="00912B00" w:rsidRPr="003E504C">
        <w:rPr>
          <w:rFonts w:ascii="Times New Roman" w:hAnsi="Times New Roman" w:cs="Times New Roman"/>
          <w:sz w:val="24"/>
          <w:szCs w:val="24"/>
        </w:rPr>
        <w:t>deverá</w:t>
      </w:r>
      <w:r w:rsidR="00FA0FA0" w:rsidRPr="003E504C">
        <w:rPr>
          <w:rFonts w:ascii="Times New Roman" w:hAnsi="Times New Roman" w:cs="Times New Roman"/>
          <w:sz w:val="24"/>
          <w:szCs w:val="24"/>
        </w:rPr>
        <w:t xml:space="preserve"> </w:t>
      </w:r>
      <w:r w:rsidR="00FA0FA0">
        <w:rPr>
          <w:rFonts w:ascii="Times New Roman" w:hAnsi="Times New Roman" w:cs="Times New Roman"/>
          <w:sz w:val="24"/>
          <w:szCs w:val="24"/>
        </w:rPr>
        <w:t>ser planejada e devidamente aprovada junto a FISCALIZAÇÃO da EMAP.</w:t>
      </w:r>
    </w:p>
    <w:p w:rsidR="00AF0EE2" w:rsidRDefault="00581578" w:rsidP="00AF0EE2">
      <w:pPr>
        <w:pStyle w:val="PargrafodaLista"/>
        <w:numPr>
          <w:ilvl w:val="0"/>
          <w:numId w:val="12"/>
        </w:numPr>
        <w:spacing w:line="360" w:lineRule="auto"/>
        <w:jc w:val="both"/>
        <w:rPr>
          <w:rFonts w:ascii="Times New Roman" w:hAnsi="Times New Roman" w:cs="Times New Roman"/>
          <w:sz w:val="24"/>
          <w:szCs w:val="24"/>
        </w:rPr>
      </w:pPr>
      <w:r w:rsidRPr="00DA17D0">
        <w:rPr>
          <w:rFonts w:ascii="Times New Roman" w:hAnsi="Times New Roman" w:cs="Times New Roman"/>
          <w:sz w:val="24"/>
          <w:szCs w:val="24"/>
        </w:rPr>
        <w:t xml:space="preserve">Retirada </w:t>
      </w:r>
      <w:r w:rsidR="00DA17D0" w:rsidRPr="00DA17D0">
        <w:rPr>
          <w:rFonts w:ascii="Times New Roman" w:hAnsi="Times New Roman" w:cs="Times New Roman"/>
          <w:sz w:val="24"/>
          <w:szCs w:val="24"/>
        </w:rPr>
        <w:t>de asfalto</w:t>
      </w:r>
      <w:r w:rsidR="00B17278">
        <w:rPr>
          <w:rFonts w:ascii="Times New Roman" w:hAnsi="Times New Roman" w:cs="Times New Roman"/>
          <w:sz w:val="24"/>
          <w:szCs w:val="24"/>
        </w:rPr>
        <w:t xml:space="preserve"> prévio</w:t>
      </w:r>
      <w:r w:rsidR="00DA17D0" w:rsidRPr="00DA17D0">
        <w:rPr>
          <w:rFonts w:ascii="Times New Roman" w:hAnsi="Times New Roman" w:cs="Times New Roman"/>
          <w:sz w:val="24"/>
          <w:szCs w:val="24"/>
        </w:rPr>
        <w:t xml:space="preserve"> nos pontos problem</w:t>
      </w:r>
      <w:r w:rsidR="00AF0EE2">
        <w:rPr>
          <w:rFonts w:ascii="Times New Roman" w:hAnsi="Times New Roman" w:cs="Times New Roman"/>
          <w:sz w:val="24"/>
          <w:szCs w:val="24"/>
        </w:rPr>
        <w:t>ático</w:t>
      </w:r>
    </w:p>
    <w:tbl>
      <w:tblPr>
        <w:tblStyle w:val="SombreamentoClaro"/>
        <w:tblW w:w="0" w:type="auto"/>
        <w:tblLook w:val="04A0" w:firstRow="1" w:lastRow="0" w:firstColumn="1" w:lastColumn="0" w:noHBand="0" w:noVBand="1"/>
      </w:tblPr>
      <w:tblGrid>
        <w:gridCol w:w="9211"/>
      </w:tblGrid>
      <w:tr w:rsidR="00AF0EE2" w:rsidRPr="000A16DC" w:rsidTr="00747D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1" w:type="dxa"/>
          </w:tcPr>
          <w:p w:rsidR="00AF0EE2" w:rsidRPr="000A16DC" w:rsidRDefault="00AF0EE2" w:rsidP="00AF0EE2">
            <w:pPr>
              <w:pStyle w:val="Ttulo2"/>
              <w:outlineLvl w:val="1"/>
              <w:rPr>
                <w:rFonts w:ascii="Times New Roman" w:hAnsi="Times New Roman" w:cs="Times New Roman"/>
                <w:b/>
                <w:color w:val="000000" w:themeColor="text1"/>
                <w:sz w:val="24"/>
                <w:szCs w:val="24"/>
              </w:rPr>
            </w:pPr>
            <w:bookmarkStart w:id="13" w:name="_Toc418494908"/>
            <w:r>
              <w:rPr>
                <w:rFonts w:ascii="Times New Roman" w:hAnsi="Times New Roman" w:cs="Times New Roman"/>
                <w:b/>
                <w:color w:val="000000" w:themeColor="text1"/>
                <w:sz w:val="24"/>
                <w:szCs w:val="24"/>
              </w:rPr>
              <w:t>7.6</w:t>
            </w:r>
            <w:r w:rsidRPr="000A16DC">
              <w:rPr>
                <w:rFonts w:ascii="Times New Roman" w:hAnsi="Times New Roman" w:cs="Times New Roman"/>
                <w:b/>
                <w:color w:val="000000" w:themeColor="text1"/>
                <w:sz w:val="24"/>
                <w:szCs w:val="24"/>
              </w:rPr>
              <w:t xml:space="preserve"> </w:t>
            </w:r>
            <w:r>
              <w:rPr>
                <w:rFonts w:ascii="Times New Roman" w:hAnsi="Times New Roman" w:cs="Times New Roman"/>
                <w:b/>
                <w:color w:val="000000" w:themeColor="text1"/>
                <w:sz w:val="24"/>
                <w:szCs w:val="24"/>
              </w:rPr>
              <w:t>Recomendações Construtivas</w:t>
            </w:r>
            <w:bookmarkEnd w:id="13"/>
          </w:p>
        </w:tc>
      </w:tr>
    </w:tbl>
    <w:p w:rsidR="00AF0EE2" w:rsidRDefault="00AF0EE2" w:rsidP="00AF0EE2">
      <w:pPr>
        <w:spacing w:line="360" w:lineRule="auto"/>
        <w:ind w:firstLine="567"/>
        <w:jc w:val="both"/>
        <w:rPr>
          <w:rFonts w:ascii="Times New Roman" w:hAnsi="Times New Roman" w:cs="Times New Roman"/>
          <w:sz w:val="24"/>
          <w:szCs w:val="24"/>
        </w:rPr>
      </w:pPr>
    </w:p>
    <w:p w:rsidR="00AF0EE2" w:rsidRDefault="00AF0EE2" w:rsidP="007C0E4D">
      <w:pPr>
        <w:spacing w:line="360" w:lineRule="auto"/>
        <w:ind w:firstLine="567"/>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7.6.1 Demarcação da área a ser reparada</w:t>
      </w:r>
    </w:p>
    <w:p w:rsidR="00AF0EE2" w:rsidRDefault="00AF0EE2" w:rsidP="007C0E4D">
      <w:pPr>
        <w:spacing w:line="360" w:lineRule="auto"/>
        <w:ind w:firstLine="567"/>
        <w:jc w:val="both"/>
        <w:rPr>
          <w:rFonts w:ascii="Times New Roman" w:hAnsi="Times New Roman" w:cs="Times New Roman"/>
          <w:sz w:val="24"/>
          <w:szCs w:val="24"/>
        </w:rPr>
      </w:pPr>
      <w:r w:rsidRPr="00AF0EE2">
        <w:rPr>
          <w:rFonts w:ascii="Times New Roman" w:hAnsi="Times New Roman" w:cs="Times New Roman"/>
          <w:sz w:val="24"/>
          <w:szCs w:val="24"/>
        </w:rPr>
        <w:t>Identificado o local a ser</w:t>
      </w:r>
      <w:r>
        <w:rPr>
          <w:rFonts w:ascii="Times New Roman" w:hAnsi="Times New Roman" w:cs="Times New Roman"/>
          <w:sz w:val="24"/>
          <w:szCs w:val="24"/>
        </w:rPr>
        <w:t xml:space="preserve"> </w:t>
      </w:r>
      <w:r w:rsidRPr="00AF0EE2">
        <w:rPr>
          <w:rFonts w:ascii="Times New Roman" w:hAnsi="Times New Roman" w:cs="Times New Roman"/>
          <w:sz w:val="24"/>
          <w:szCs w:val="24"/>
        </w:rPr>
        <w:t>reparado, deverá ser demarcada a área a ser reparada com tinta ou giz, de forma a que toda a</w:t>
      </w:r>
      <w:r>
        <w:rPr>
          <w:rFonts w:ascii="Times New Roman" w:hAnsi="Times New Roman" w:cs="Times New Roman"/>
          <w:sz w:val="24"/>
          <w:szCs w:val="24"/>
        </w:rPr>
        <w:t xml:space="preserve"> </w:t>
      </w:r>
      <w:r w:rsidRPr="00AF0EE2">
        <w:rPr>
          <w:rFonts w:ascii="Times New Roman" w:hAnsi="Times New Roman" w:cs="Times New Roman"/>
          <w:sz w:val="24"/>
          <w:szCs w:val="24"/>
        </w:rPr>
        <w:t>parte comprometida venha a ser retirada. Esta marcação deve ser feita com linhas retas,</w:t>
      </w:r>
      <w:r>
        <w:rPr>
          <w:rFonts w:ascii="Times New Roman" w:hAnsi="Times New Roman" w:cs="Times New Roman"/>
          <w:sz w:val="24"/>
          <w:szCs w:val="24"/>
        </w:rPr>
        <w:t xml:space="preserve"> </w:t>
      </w:r>
      <w:r w:rsidRPr="00AF0EE2">
        <w:rPr>
          <w:rFonts w:ascii="Times New Roman" w:hAnsi="Times New Roman" w:cs="Times New Roman"/>
          <w:sz w:val="24"/>
          <w:szCs w:val="24"/>
        </w:rPr>
        <w:t>sempre paralelas ao eixo da rodovia e perpendiculares ao mesmo. Não deve ser permitida a</w:t>
      </w:r>
      <w:r>
        <w:rPr>
          <w:rFonts w:ascii="Times New Roman" w:hAnsi="Times New Roman" w:cs="Times New Roman"/>
          <w:sz w:val="24"/>
          <w:szCs w:val="24"/>
        </w:rPr>
        <w:t xml:space="preserve"> </w:t>
      </w:r>
      <w:r w:rsidRPr="00AF0EE2">
        <w:rPr>
          <w:rFonts w:ascii="Times New Roman" w:hAnsi="Times New Roman" w:cs="Times New Roman"/>
          <w:sz w:val="24"/>
          <w:szCs w:val="24"/>
        </w:rPr>
        <w:t>abertura da cava com bordos arredondados.</w:t>
      </w:r>
    </w:p>
    <w:p w:rsidR="00AF0EE2" w:rsidRDefault="00AF0EE2" w:rsidP="007C0E4D">
      <w:pPr>
        <w:spacing w:line="360" w:lineRule="auto"/>
        <w:ind w:firstLine="567"/>
        <w:jc w:val="both"/>
        <w:rPr>
          <w:rFonts w:ascii="Times New Roman" w:hAnsi="Times New Roman" w:cs="Times New Roman"/>
          <w:sz w:val="24"/>
          <w:szCs w:val="24"/>
        </w:rPr>
      </w:pPr>
      <w:r>
        <w:rPr>
          <w:rFonts w:ascii="Times New Roman" w:hAnsi="Times New Roman" w:cs="Times New Roman"/>
          <w:b/>
          <w:color w:val="000000" w:themeColor="text1"/>
          <w:sz w:val="24"/>
          <w:szCs w:val="24"/>
        </w:rPr>
        <w:t>7.6.</w:t>
      </w:r>
      <w:r w:rsidR="00D568C7">
        <w:rPr>
          <w:rFonts w:ascii="Times New Roman" w:hAnsi="Times New Roman" w:cs="Times New Roman"/>
          <w:b/>
          <w:color w:val="000000" w:themeColor="text1"/>
          <w:sz w:val="24"/>
          <w:szCs w:val="24"/>
        </w:rPr>
        <w:t>2</w:t>
      </w:r>
      <w:r>
        <w:rPr>
          <w:rFonts w:ascii="Times New Roman" w:hAnsi="Times New Roman" w:cs="Times New Roman"/>
          <w:b/>
          <w:color w:val="000000" w:themeColor="text1"/>
          <w:sz w:val="24"/>
          <w:szCs w:val="24"/>
        </w:rPr>
        <w:t xml:space="preserve"> Limpeza do Local</w:t>
      </w:r>
    </w:p>
    <w:p w:rsidR="00AF0EE2" w:rsidRDefault="00D568C7" w:rsidP="007C0E4D">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Após a demarcação e demolição</w:t>
      </w:r>
      <w:r w:rsidR="00AF0EE2" w:rsidRPr="00AF0EE2">
        <w:rPr>
          <w:rFonts w:ascii="Times New Roman" w:hAnsi="Times New Roman" w:cs="Times New Roman"/>
          <w:sz w:val="24"/>
          <w:szCs w:val="24"/>
        </w:rPr>
        <w:t xml:space="preserve"> deve ser feita a sua remoção, levando-se</w:t>
      </w:r>
      <w:r w:rsidR="00AF0EE2">
        <w:rPr>
          <w:rFonts w:ascii="Times New Roman" w:hAnsi="Times New Roman" w:cs="Times New Roman"/>
          <w:sz w:val="24"/>
          <w:szCs w:val="24"/>
        </w:rPr>
        <w:t xml:space="preserve"> </w:t>
      </w:r>
      <w:r w:rsidR="00AF0EE2" w:rsidRPr="00AF0EE2">
        <w:rPr>
          <w:rFonts w:ascii="Times New Roman" w:hAnsi="Times New Roman" w:cs="Times New Roman"/>
          <w:sz w:val="24"/>
          <w:szCs w:val="24"/>
        </w:rPr>
        <w:t xml:space="preserve">o material para </w:t>
      </w:r>
      <w:r>
        <w:rPr>
          <w:rFonts w:ascii="Times New Roman" w:hAnsi="Times New Roman" w:cs="Times New Roman"/>
          <w:sz w:val="24"/>
          <w:szCs w:val="24"/>
        </w:rPr>
        <w:t>o local indicado pela FISCALIZAÇÃO</w:t>
      </w:r>
      <w:r w:rsidR="00AF0EE2" w:rsidRPr="00AF0EE2">
        <w:rPr>
          <w:rFonts w:ascii="Times New Roman" w:hAnsi="Times New Roman" w:cs="Times New Roman"/>
          <w:sz w:val="24"/>
          <w:szCs w:val="24"/>
        </w:rPr>
        <w:t>, através de carregamento do material no</w:t>
      </w:r>
      <w:r w:rsidR="00AF0EE2">
        <w:rPr>
          <w:rFonts w:ascii="Times New Roman" w:hAnsi="Times New Roman" w:cs="Times New Roman"/>
          <w:sz w:val="24"/>
          <w:szCs w:val="24"/>
        </w:rPr>
        <w:t xml:space="preserve"> </w:t>
      </w:r>
      <w:r w:rsidR="00AF0EE2" w:rsidRPr="00AF0EE2">
        <w:rPr>
          <w:rFonts w:ascii="Times New Roman" w:hAnsi="Times New Roman" w:cs="Times New Roman"/>
          <w:sz w:val="24"/>
          <w:szCs w:val="24"/>
        </w:rPr>
        <w:t xml:space="preserve">caminhão. Não será permitido que este material </w:t>
      </w:r>
      <w:proofErr w:type="gramStart"/>
      <w:r w:rsidR="00AF0EE2" w:rsidRPr="00AF0EE2">
        <w:rPr>
          <w:rFonts w:ascii="Times New Roman" w:hAnsi="Times New Roman" w:cs="Times New Roman"/>
          <w:sz w:val="24"/>
          <w:szCs w:val="24"/>
        </w:rPr>
        <w:t>seja</w:t>
      </w:r>
      <w:proofErr w:type="gramEnd"/>
      <w:r w:rsidR="00AF0EE2" w:rsidRPr="00AF0EE2">
        <w:rPr>
          <w:rFonts w:ascii="Times New Roman" w:hAnsi="Times New Roman" w:cs="Times New Roman"/>
          <w:sz w:val="24"/>
          <w:szCs w:val="24"/>
        </w:rPr>
        <w:t xml:space="preserve"> abandonado no entorno, na pista ou nos</w:t>
      </w:r>
      <w:r w:rsidR="00AF0EE2">
        <w:rPr>
          <w:rFonts w:ascii="Times New Roman" w:hAnsi="Times New Roman" w:cs="Times New Roman"/>
          <w:sz w:val="24"/>
          <w:szCs w:val="24"/>
        </w:rPr>
        <w:t xml:space="preserve"> </w:t>
      </w:r>
      <w:r w:rsidR="00AF0EE2" w:rsidRPr="00AF0EE2">
        <w:rPr>
          <w:rFonts w:ascii="Times New Roman" w:hAnsi="Times New Roman" w:cs="Times New Roman"/>
          <w:sz w:val="24"/>
          <w:szCs w:val="24"/>
        </w:rPr>
        <w:t>dispositivos de drenagem próximos. O pó remanescente no fundo da cava deve ser</w:t>
      </w:r>
      <w:r w:rsidR="00AF0EE2">
        <w:rPr>
          <w:rFonts w:ascii="Times New Roman" w:hAnsi="Times New Roman" w:cs="Times New Roman"/>
          <w:sz w:val="24"/>
          <w:szCs w:val="24"/>
        </w:rPr>
        <w:t xml:space="preserve"> </w:t>
      </w:r>
      <w:r w:rsidR="00AF0EE2" w:rsidRPr="00AF0EE2">
        <w:rPr>
          <w:rFonts w:ascii="Times New Roman" w:hAnsi="Times New Roman" w:cs="Times New Roman"/>
          <w:sz w:val="24"/>
          <w:szCs w:val="24"/>
        </w:rPr>
        <w:t xml:space="preserve">removido, manualmente ou por jatos </w:t>
      </w:r>
      <w:r>
        <w:rPr>
          <w:rFonts w:ascii="Times New Roman" w:hAnsi="Times New Roman" w:cs="Times New Roman"/>
          <w:sz w:val="24"/>
          <w:szCs w:val="24"/>
        </w:rPr>
        <w:t>de água</w:t>
      </w:r>
      <w:r w:rsidR="00AF0EE2" w:rsidRPr="00AF0EE2">
        <w:rPr>
          <w:rFonts w:ascii="Times New Roman" w:hAnsi="Times New Roman" w:cs="Times New Roman"/>
          <w:sz w:val="24"/>
          <w:szCs w:val="24"/>
        </w:rPr>
        <w:t>. A cava deve ficar completamente</w:t>
      </w:r>
      <w:r w:rsidR="00AF0EE2">
        <w:rPr>
          <w:rFonts w:ascii="Times New Roman" w:hAnsi="Times New Roman" w:cs="Times New Roman"/>
          <w:sz w:val="24"/>
          <w:szCs w:val="24"/>
        </w:rPr>
        <w:t xml:space="preserve"> </w:t>
      </w:r>
      <w:r w:rsidR="00AF0EE2" w:rsidRPr="00AF0EE2">
        <w:rPr>
          <w:rFonts w:ascii="Times New Roman" w:hAnsi="Times New Roman" w:cs="Times New Roman"/>
          <w:sz w:val="24"/>
          <w:szCs w:val="24"/>
        </w:rPr>
        <w:t>limpa, sem qualquer material solto.</w:t>
      </w:r>
    </w:p>
    <w:p w:rsidR="00AF0EE2" w:rsidRPr="00AF0EE2" w:rsidRDefault="00AF0EE2" w:rsidP="007C0E4D">
      <w:pPr>
        <w:spacing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7.6.</w:t>
      </w:r>
      <w:r w:rsidR="00D568C7">
        <w:rPr>
          <w:rFonts w:ascii="Times New Roman" w:hAnsi="Times New Roman" w:cs="Times New Roman"/>
          <w:b/>
          <w:sz w:val="24"/>
          <w:szCs w:val="24"/>
        </w:rPr>
        <w:t>3</w:t>
      </w:r>
      <w:r>
        <w:rPr>
          <w:rFonts w:ascii="Times New Roman" w:hAnsi="Times New Roman" w:cs="Times New Roman"/>
          <w:b/>
          <w:sz w:val="24"/>
          <w:szCs w:val="24"/>
        </w:rPr>
        <w:t xml:space="preserve"> Pintura de Ligação</w:t>
      </w:r>
    </w:p>
    <w:p w:rsidR="00AF0EE2" w:rsidRDefault="00AF0EE2" w:rsidP="007C0E4D">
      <w:pPr>
        <w:spacing w:line="360" w:lineRule="auto"/>
        <w:ind w:firstLine="567"/>
        <w:jc w:val="both"/>
        <w:rPr>
          <w:rFonts w:ascii="Times New Roman" w:hAnsi="Times New Roman" w:cs="Times New Roman"/>
          <w:sz w:val="24"/>
          <w:szCs w:val="24"/>
        </w:rPr>
      </w:pPr>
      <w:r w:rsidRPr="00AF0EE2">
        <w:rPr>
          <w:rFonts w:ascii="Times New Roman" w:hAnsi="Times New Roman" w:cs="Times New Roman"/>
          <w:sz w:val="24"/>
          <w:szCs w:val="24"/>
        </w:rPr>
        <w:t>Concluída a limpeza e após a inspeção da cava para</w:t>
      </w:r>
      <w:r>
        <w:rPr>
          <w:rFonts w:ascii="Times New Roman" w:hAnsi="Times New Roman" w:cs="Times New Roman"/>
          <w:sz w:val="24"/>
          <w:szCs w:val="24"/>
        </w:rPr>
        <w:t xml:space="preserve"> </w:t>
      </w:r>
      <w:r w:rsidRPr="00AF0EE2">
        <w:rPr>
          <w:rFonts w:ascii="Times New Roman" w:hAnsi="Times New Roman" w:cs="Times New Roman"/>
          <w:sz w:val="24"/>
          <w:szCs w:val="24"/>
        </w:rPr>
        <w:t>verificar se todo o material comprometido foi removido, faz-se a pintura de ligação nas</w:t>
      </w:r>
      <w:r>
        <w:rPr>
          <w:rFonts w:ascii="Times New Roman" w:hAnsi="Times New Roman" w:cs="Times New Roman"/>
          <w:sz w:val="24"/>
          <w:szCs w:val="24"/>
        </w:rPr>
        <w:t xml:space="preserve"> </w:t>
      </w:r>
      <w:r w:rsidRPr="00AF0EE2">
        <w:rPr>
          <w:rFonts w:ascii="Times New Roman" w:hAnsi="Times New Roman" w:cs="Times New Roman"/>
          <w:sz w:val="24"/>
          <w:szCs w:val="24"/>
        </w:rPr>
        <w:t xml:space="preserve">paredes e no fundo da escavação. </w:t>
      </w:r>
      <w:r w:rsidRPr="00AF0EE2">
        <w:rPr>
          <w:rFonts w:ascii="Times New Roman" w:hAnsi="Times New Roman" w:cs="Times New Roman"/>
          <w:sz w:val="24"/>
          <w:szCs w:val="24"/>
        </w:rPr>
        <w:lastRenderedPageBreak/>
        <w:t>Aplica-se emulsão asfáltica ou asfalto diluído com o</w:t>
      </w:r>
      <w:r>
        <w:rPr>
          <w:rFonts w:ascii="Times New Roman" w:hAnsi="Times New Roman" w:cs="Times New Roman"/>
          <w:sz w:val="24"/>
          <w:szCs w:val="24"/>
        </w:rPr>
        <w:t xml:space="preserve"> </w:t>
      </w:r>
      <w:proofErr w:type="spellStart"/>
      <w:r w:rsidRPr="00AF0EE2">
        <w:rPr>
          <w:rFonts w:ascii="Times New Roman" w:hAnsi="Times New Roman" w:cs="Times New Roman"/>
          <w:sz w:val="24"/>
          <w:szCs w:val="24"/>
        </w:rPr>
        <w:t>espargidor</w:t>
      </w:r>
      <w:proofErr w:type="spellEnd"/>
      <w:r w:rsidRPr="00AF0EE2">
        <w:rPr>
          <w:rFonts w:ascii="Times New Roman" w:hAnsi="Times New Roman" w:cs="Times New Roman"/>
          <w:sz w:val="24"/>
          <w:szCs w:val="24"/>
        </w:rPr>
        <w:t xml:space="preserve"> de asfalto ou dispositivo manual (trincha).</w:t>
      </w:r>
      <w:r>
        <w:rPr>
          <w:rFonts w:ascii="Times New Roman" w:hAnsi="Times New Roman" w:cs="Times New Roman"/>
          <w:sz w:val="24"/>
          <w:szCs w:val="24"/>
        </w:rPr>
        <w:t xml:space="preserve"> A película ligante deve cobrir </w:t>
      </w:r>
      <w:r w:rsidRPr="00AF0EE2">
        <w:rPr>
          <w:rFonts w:ascii="Times New Roman" w:hAnsi="Times New Roman" w:cs="Times New Roman"/>
          <w:sz w:val="24"/>
          <w:szCs w:val="24"/>
        </w:rPr>
        <w:t>integralmente as paredes e o fundo da cava e deve-se cuidar para que não seja fina demais</w:t>
      </w:r>
      <w:r>
        <w:rPr>
          <w:rFonts w:ascii="Times New Roman" w:hAnsi="Times New Roman" w:cs="Times New Roman"/>
          <w:sz w:val="24"/>
          <w:szCs w:val="24"/>
        </w:rPr>
        <w:t xml:space="preserve"> </w:t>
      </w:r>
      <w:r w:rsidRPr="00AF0EE2">
        <w:rPr>
          <w:rFonts w:ascii="Times New Roman" w:hAnsi="Times New Roman" w:cs="Times New Roman"/>
          <w:sz w:val="24"/>
          <w:szCs w:val="24"/>
        </w:rPr>
        <w:t>ou espessa demais.</w:t>
      </w:r>
    </w:p>
    <w:p w:rsidR="00AF0EE2" w:rsidRPr="00AF0EE2" w:rsidRDefault="00AF0EE2" w:rsidP="007C0E4D">
      <w:pPr>
        <w:spacing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7.6.</w:t>
      </w:r>
      <w:r w:rsidR="00D568C7">
        <w:rPr>
          <w:rFonts w:ascii="Times New Roman" w:hAnsi="Times New Roman" w:cs="Times New Roman"/>
          <w:b/>
          <w:sz w:val="24"/>
          <w:szCs w:val="24"/>
        </w:rPr>
        <w:t>4</w:t>
      </w:r>
      <w:r>
        <w:rPr>
          <w:rFonts w:ascii="Times New Roman" w:hAnsi="Times New Roman" w:cs="Times New Roman"/>
          <w:b/>
          <w:sz w:val="24"/>
          <w:szCs w:val="24"/>
        </w:rPr>
        <w:t xml:space="preserve"> Lançamento e Espalhamento de Mistura Betuminosa</w:t>
      </w:r>
    </w:p>
    <w:p w:rsidR="00AF0EE2" w:rsidRDefault="00AF0EE2" w:rsidP="007C0E4D">
      <w:pPr>
        <w:spacing w:line="360" w:lineRule="auto"/>
        <w:ind w:firstLine="567"/>
        <w:jc w:val="both"/>
        <w:rPr>
          <w:rFonts w:ascii="Times New Roman" w:hAnsi="Times New Roman" w:cs="Times New Roman"/>
          <w:sz w:val="24"/>
          <w:szCs w:val="24"/>
        </w:rPr>
      </w:pPr>
      <w:r w:rsidRPr="00AF0EE2">
        <w:rPr>
          <w:rFonts w:ascii="Times New Roman" w:hAnsi="Times New Roman" w:cs="Times New Roman"/>
          <w:sz w:val="24"/>
          <w:szCs w:val="24"/>
        </w:rPr>
        <w:t>Após a</w:t>
      </w:r>
      <w:r>
        <w:rPr>
          <w:rFonts w:ascii="Times New Roman" w:hAnsi="Times New Roman" w:cs="Times New Roman"/>
          <w:sz w:val="24"/>
          <w:szCs w:val="24"/>
        </w:rPr>
        <w:t xml:space="preserve"> </w:t>
      </w:r>
      <w:r w:rsidRPr="00AF0EE2">
        <w:rPr>
          <w:rFonts w:ascii="Times New Roman" w:hAnsi="Times New Roman" w:cs="Times New Roman"/>
          <w:sz w:val="24"/>
          <w:szCs w:val="24"/>
        </w:rPr>
        <w:t>aplicação da pintura de ligação, deverá ser lançado no buraco o material de reposição</w:t>
      </w:r>
      <w:r>
        <w:rPr>
          <w:rFonts w:ascii="Times New Roman" w:hAnsi="Times New Roman" w:cs="Times New Roman"/>
          <w:sz w:val="24"/>
          <w:szCs w:val="24"/>
        </w:rPr>
        <w:t xml:space="preserve"> </w:t>
      </w:r>
      <w:r w:rsidRPr="00AF0EE2">
        <w:rPr>
          <w:rFonts w:ascii="Times New Roman" w:hAnsi="Times New Roman" w:cs="Times New Roman"/>
          <w:sz w:val="24"/>
          <w:szCs w:val="24"/>
        </w:rPr>
        <w:t>utilizando-se, o material asfáltico. Qualquer que seja a natureza ou a origem da mistura, sua</w:t>
      </w:r>
      <w:r>
        <w:rPr>
          <w:rFonts w:ascii="Times New Roman" w:hAnsi="Times New Roman" w:cs="Times New Roman"/>
          <w:sz w:val="24"/>
          <w:szCs w:val="24"/>
        </w:rPr>
        <w:t xml:space="preserve"> </w:t>
      </w:r>
      <w:r w:rsidRPr="00AF0EE2">
        <w:rPr>
          <w:rFonts w:ascii="Times New Roman" w:hAnsi="Times New Roman" w:cs="Times New Roman"/>
          <w:sz w:val="24"/>
          <w:szCs w:val="24"/>
        </w:rPr>
        <w:t>confecção deverá obedecer a prescrições de execução adequadas e dosagens controladas. O</w:t>
      </w:r>
      <w:r>
        <w:rPr>
          <w:rFonts w:ascii="Times New Roman" w:hAnsi="Times New Roman" w:cs="Times New Roman"/>
          <w:sz w:val="24"/>
          <w:szCs w:val="24"/>
        </w:rPr>
        <w:t xml:space="preserve"> </w:t>
      </w:r>
      <w:r w:rsidRPr="00AF0EE2">
        <w:rPr>
          <w:rFonts w:ascii="Times New Roman" w:hAnsi="Times New Roman" w:cs="Times New Roman"/>
          <w:sz w:val="24"/>
          <w:szCs w:val="24"/>
        </w:rPr>
        <w:t>lançamento da mistura na cava não deve ser feita com o basculamento do material, o que</w:t>
      </w:r>
      <w:r>
        <w:rPr>
          <w:rFonts w:ascii="Times New Roman" w:hAnsi="Times New Roman" w:cs="Times New Roman"/>
          <w:sz w:val="24"/>
          <w:szCs w:val="24"/>
        </w:rPr>
        <w:t xml:space="preserve"> </w:t>
      </w:r>
      <w:r w:rsidRPr="00AF0EE2">
        <w:rPr>
          <w:rFonts w:ascii="Times New Roman" w:hAnsi="Times New Roman" w:cs="Times New Roman"/>
          <w:sz w:val="24"/>
          <w:szCs w:val="24"/>
        </w:rPr>
        <w:t>provocaria a segregação dos grãos mais graúdos do agregado. Utiliza-se para isto o</w:t>
      </w:r>
      <w:r>
        <w:rPr>
          <w:rFonts w:ascii="Times New Roman" w:hAnsi="Times New Roman" w:cs="Times New Roman"/>
          <w:sz w:val="24"/>
          <w:szCs w:val="24"/>
        </w:rPr>
        <w:t xml:space="preserve"> </w:t>
      </w:r>
      <w:r w:rsidRPr="00AF0EE2">
        <w:rPr>
          <w:rFonts w:ascii="Times New Roman" w:hAnsi="Times New Roman" w:cs="Times New Roman"/>
          <w:sz w:val="24"/>
          <w:szCs w:val="24"/>
        </w:rPr>
        <w:t>lançamento com pás quadradas, começando o lançamento no sentido dos bordos para o</w:t>
      </w:r>
      <w:r>
        <w:rPr>
          <w:rFonts w:ascii="Times New Roman" w:hAnsi="Times New Roman" w:cs="Times New Roman"/>
          <w:sz w:val="24"/>
          <w:szCs w:val="24"/>
        </w:rPr>
        <w:t xml:space="preserve"> </w:t>
      </w:r>
      <w:r w:rsidRPr="00AF0EE2">
        <w:rPr>
          <w:rFonts w:ascii="Times New Roman" w:hAnsi="Times New Roman" w:cs="Times New Roman"/>
          <w:sz w:val="24"/>
          <w:szCs w:val="24"/>
        </w:rPr>
        <w:t>centro. Outra cautela a se adotar diz respeito à espessura da camada, que deve ter mínimo de</w:t>
      </w:r>
      <w:r>
        <w:rPr>
          <w:rFonts w:ascii="Times New Roman" w:hAnsi="Times New Roman" w:cs="Times New Roman"/>
          <w:sz w:val="24"/>
          <w:szCs w:val="24"/>
        </w:rPr>
        <w:t xml:space="preserve"> </w:t>
      </w:r>
      <w:proofErr w:type="gramStart"/>
      <w:r w:rsidRPr="00AF0EE2">
        <w:rPr>
          <w:rFonts w:ascii="Times New Roman" w:hAnsi="Times New Roman" w:cs="Times New Roman"/>
          <w:sz w:val="24"/>
          <w:szCs w:val="24"/>
        </w:rPr>
        <w:t>40mm</w:t>
      </w:r>
      <w:proofErr w:type="gramEnd"/>
      <w:r w:rsidRPr="00AF0EE2">
        <w:rPr>
          <w:rFonts w:ascii="Times New Roman" w:hAnsi="Times New Roman" w:cs="Times New Roman"/>
          <w:sz w:val="24"/>
          <w:szCs w:val="24"/>
        </w:rPr>
        <w:t xml:space="preserve"> e máximo de 60mm. Sempre compactando as camadas antes de aplicar a posterior,</w:t>
      </w:r>
      <w:r>
        <w:rPr>
          <w:rFonts w:ascii="Times New Roman" w:hAnsi="Times New Roman" w:cs="Times New Roman"/>
          <w:sz w:val="24"/>
          <w:szCs w:val="24"/>
        </w:rPr>
        <w:t xml:space="preserve"> </w:t>
      </w:r>
      <w:r w:rsidRPr="00AF0EE2">
        <w:rPr>
          <w:rFonts w:ascii="Times New Roman" w:hAnsi="Times New Roman" w:cs="Times New Roman"/>
          <w:sz w:val="24"/>
          <w:szCs w:val="24"/>
        </w:rPr>
        <w:t>compactação. Depois de lançado o material na área do reparo, o mesmo deverá ser</w:t>
      </w:r>
      <w:r>
        <w:rPr>
          <w:rFonts w:ascii="Times New Roman" w:hAnsi="Times New Roman" w:cs="Times New Roman"/>
          <w:sz w:val="24"/>
          <w:szCs w:val="24"/>
        </w:rPr>
        <w:t xml:space="preserve"> </w:t>
      </w:r>
      <w:r w:rsidRPr="00AF0EE2">
        <w:rPr>
          <w:rFonts w:ascii="Times New Roman" w:hAnsi="Times New Roman" w:cs="Times New Roman"/>
          <w:sz w:val="24"/>
          <w:szCs w:val="24"/>
        </w:rPr>
        <w:t>espalhado com ferramenta adequada, para não permitir a formação de torrões. A colocação</w:t>
      </w:r>
      <w:r>
        <w:rPr>
          <w:rFonts w:ascii="Times New Roman" w:hAnsi="Times New Roman" w:cs="Times New Roman"/>
          <w:sz w:val="24"/>
          <w:szCs w:val="24"/>
        </w:rPr>
        <w:t xml:space="preserve"> </w:t>
      </w:r>
      <w:r w:rsidRPr="00AF0EE2">
        <w:rPr>
          <w:rFonts w:ascii="Times New Roman" w:hAnsi="Times New Roman" w:cs="Times New Roman"/>
          <w:sz w:val="24"/>
          <w:szCs w:val="24"/>
        </w:rPr>
        <w:t>do material no local do reparo deve prever um pequeno excesso para compensar o</w:t>
      </w:r>
      <w:r>
        <w:rPr>
          <w:rFonts w:ascii="Times New Roman" w:hAnsi="Times New Roman" w:cs="Times New Roman"/>
          <w:sz w:val="24"/>
          <w:szCs w:val="24"/>
        </w:rPr>
        <w:t xml:space="preserve"> </w:t>
      </w:r>
      <w:r w:rsidRPr="00AF0EE2">
        <w:rPr>
          <w:rFonts w:ascii="Times New Roman" w:hAnsi="Times New Roman" w:cs="Times New Roman"/>
          <w:sz w:val="24"/>
          <w:szCs w:val="24"/>
        </w:rPr>
        <w:t>rebaixamento com a compactação.</w:t>
      </w:r>
    </w:p>
    <w:p w:rsidR="00AF0EE2" w:rsidRPr="00AF0EE2" w:rsidRDefault="00AF0EE2" w:rsidP="007C0E4D">
      <w:pPr>
        <w:spacing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7.6.</w:t>
      </w:r>
      <w:r w:rsidR="00D568C7">
        <w:rPr>
          <w:rFonts w:ascii="Times New Roman" w:hAnsi="Times New Roman" w:cs="Times New Roman"/>
          <w:b/>
          <w:sz w:val="24"/>
          <w:szCs w:val="24"/>
        </w:rPr>
        <w:t>5</w:t>
      </w:r>
      <w:r>
        <w:rPr>
          <w:rFonts w:ascii="Times New Roman" w:hAnsi="Times New Roman" w:cs="Times New Roman"/>
          <w:b/>
          <w:sz w:val="24"/>
          <w:szCs w:val="24"/>
        </w:rPr>
        <w:t xml:space="preserve"> Compactação da Mistura Betuminosa</w:t>
      </w:r>
    </w:p>
    <w:p w:rsidR="00AF0EE2" w:rsidRPr="00AF0EE2" w:rsidRDefault="00AF0EE2" w:rsidP="007C0E4D">
      <w:pPr>
        <w:spacing w:line="360" w:lineRule="auto"/>
        <w:ind w:firstLine="567"/>
        <w:jc w:val="both"/>
        <w:rPr>
          <w:rFonts w:ascii="Times New Roman" w:hAnsi="Times New Roman" w:cs="Times New Roman"/>
          <w:sz w:val="24"/>
          <w:szCs w:val="24"/>
        </w:rPr>
      </w:pPr>
      <w:r w:rsidRPr="00AF0EE2">
        <w:rPr>
          <w:rFonts w:ascii="Times New Roman" w:hAnsi="Times New Roman" w:cs="Times New Roman"/>
          <w:sz w:val="24"/>
          <w:szCs w:val="24"/>
        </w:rPr>
        <w:t>Após a colocação do material</w:t>
      </w:r>
      <w:r>
        <w:rPr>
          <w:rFonts w:ascii="Times New Roman" w:hAnsi="Times New Roman" w:cs="Times New Roman"/>
          <w:sz w:val="24"/>
          <w:szCs w:val="24"/>
        </w:rPr>
        <w:t xml:space="preserve"> </w:t>
      </w:r>
      <w:r w:rsidRPr="00AF0EE2">
        <w:rPr>
          <w:rFonts w:ascii="Times New Roman" w:hAnsi="Times New Roman" w:cs="Times New Roman"/>
          <w:sz w:val="24"/>
          <w:szCs w:val="24"/>
        </w:rPr>
        <w:t>e a verificação de que na periferia do remendo não exista material em excesso, inicia-se a</w:t>
      </w:r>
      <w:r>
        <w:rPr>
          <w:rFonts w:ascii="Times New Roman" w:hAnsi="Times New Roman" w:cs="Times New Roman"/>
          <w:sz w:val="24"/>
          <w:szCs w:val="24"/>
        </w:rPr>
        <w:t xml:space="preserve"> </w:t>
      </w:r>
      <w:r w:rsidRPr="00AF0EE2">
        <w:rPr>
          <w:rFonts w:ascii="Times New Roman" w:hAnsi="Times New Roman" w:cs="Times New Roman"/>
          <w:sz w:val="24"/>
          <w:szCs w:val="24"/>
        </w:rPr>
        <w:t>compactação junto das paredes verticais, progredindo-se em direção ao centro do remendo.</w:t>
      </w:r>
    </w:p>
    <w:p w:rsidR="00AF0EE2" w:rsidRDefault="00AF0EE2" w:rsidP="007C0E4D">
      <w:pPr>
        <w:spacing w:line="360" w:lineRule="auto"/>
        <w:ind w:firstLine="567"/>
        <w:jc w:val="both"/>
        <w:rPr>
          <w:rFonts w:ascii="Times New Roman" w:hAnsi="Times New Roman" w:cs="Times New Roman"/>
          <w:sz w:val="24"/>
          <w:szCs w:val="24"/>
        </w:rPr>
      </w:pPr>
      <w:r w:rsidRPr="00AF0EE2">
        <w:rPr>
          <w:rFonts w:ascii="Times New Roman" w:hAnsi="Times New Roman" w:cs="Times New Roman"/>
          <w:sz w:val="24"/>
          <w:szCs w:val="24"/>
        </w:rPr>
        <w:t>Devem ser verificadas as bordas do remendo a compactação adequada do material</w:t>
      </w:r>
      <w:r>
        <w:rPr>
          <w:rFonts w:ascii="Times New Roman" w:hAnsi="Times New Roman" w:cs="Times New Roman"/>
          <w:sz w:val="24"/>
          <w:szCs w:val="24"/>
        </w:rPr>
        <w:t xml:space="preserve"> </w:t>
      </w:r>
      <w:proofErr w:type="gramStart"/>
      <w:r w:rsidRPr="00AF0EE2">
        <w:rPr>
          <w:rFonts w:ascii="Times New Roman" w:hAnsi="Times New Roman" w:cs="Times New Roman"/>
          <w:sz w:val="24"/>
          <w:szCs w:val="24"/>
        </w:rPr>
        <w:t>recém</w:t>
      </w:r>
      <w:r>
        <w:rPr>
          <w:rFonts w:ascii="Times New Roman" w:hAnsi="Times New Roman" w:cs="Times New Roman"/>
          <w:sz w:val="24"/>
          <w:szCs w:val="24"/>
        </w:rPr>
        <w:t xml:space="preserve"> </w:t>
      </w:r>
      <w:r w:rsidRPr="00AF0EE2">
        <w:rPr>
          <w:rFonts w:ascii="Times New Roman" w:hAnsi="Times New Roman" w:cs="Times New Roman"/>
          <w:sz w:val="24"/>
          <w:szCs w:val="24"/>
        </w:rPr>
        <w:t>colocado</w:t>
      </w:r>
      <w:proofErr w:type="gramEnd"/>
      <w:r w:rsidRPr="00AF0EE2">
        <w:rPr>
          <w:rFonts w:ascii="Times New Roman" w:hAnsi="Times New Roman" w:cs="Times New Roman"/>
          <w:sz w:val="24"/>
          <w:szCs w:val="24"/>
        </w:rPr>
        <w:t>, de maneira que não surja um ressalto entre o pavimento antigo e o remendo</w:t>
      </w:r>
      <w:r>
        <w:rPr>
          <w:rFonts w:ascii="Times New Roman" w:hAnsi="Times New Roman" w:cs="Times New Roman"/>
          <w:sz w:val="24"/>
          <w:szCs w:val="24"/>
        </w:rPr>
        <w:t xml:space="preserve"> </w:t>
      </w:r>
      <w:r w:rsidRPr="00AF0EE2">
        <w:rPr>
          <w:rFonts w:ascii="Times New Roman" w:hAnsi="Times New Roman" w:cs="Times New Roman"/>
          <w:sz w:val="24"/>
          <w:szCs w:val="24"/>
        </w:rPr>
        <w:t>executado. Na compactação serão utilizados equipamentos que atendam a especificidade do</w:t>
      </w:r>
      <w:r>
        <w:rPr>
          <w:rFonts w:ascii="Times New Roman" w:hAnsi="Times New Roman" w:cs="Times New Roman"/>
          <w:sz w:val="24"/>
          <w:szCs w:val="24"/>
        </w:rPr>
        <w:t xml:space="preserve"> </w:t>
      </w:r>
      <w:r w:rsidRPr="00AF0EE2">
        <w:rPr>
          <w:rFonts w:ascii="Times New Roman" w:hAnsi="Times New Roman" w:cs="Times New Roman"/>
          <w:sz w:val="24"/>
          <w:szCs w:val="24"/>
        </w:rPr>
        <w:t xml:space="preserve">serviço e do objetivo </w:t>
      </w:r>
      <w:r>
        <w:rPr>
          <w:rFonts w:ascii="Times New Roman" w:hAnsi="Times New Roman" w:cs="Times New Roman"/>
          <w:sz w:val="24"/>
          <w:szCs w:val="24"/>
        </w:rPr>
        <w:t>a ser alcançado.</w:t>
      </w:r>
    </w:p>
    <w:p w:rsidR="00A5115F" w:rsidRDefault="00A5115F" w:rsidP="007C0E4D">
      <w:pPr>
        <w:spacing w:line="360" w:lineRule="auto"/>
        <w:ind w:firstLine="567"/>
        <w:jc w:val="both"/>
        <w:rPr>
          <w:rFonts w:ascii="Times New Roman" w:hAnsi="Times New Roman" w:cs="Times New Roman"/>
          <w:sz w:val="24"/>
          <w:szCs w:val="24"/>
        </w:rPr>
      </w:pPr>
    </w:p>
    <w:tbl>
      <w:tblPr>
        <w:tblStyle w:val="SombreamentoClaro"/>
        <w:tblW w:w="0" w:type="auto"/>
        <w:tblLook w:val="04A0" w:firstRow="1" w:lastRow="0" w:firstColumn="1" w:lastColumn="0" w:noHBand="0" w:noVBand="1"/>
      </w:tblPr>
      <w:tblGrid>
        <w:gridCol w:w="9211"/>
      </w:tblGrid>
      <w:tr w:rsidR="00ED5EA8" w:rsidTr="000A16D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1" w:type="dxa"/>
          </w:tcPr>
          <w:p w:rsidR="00ED5EA8" w:rsidRDefault="00ED5EA8" w:rsidP="00305CD0">
            <w:pPr>
              <w:pStyle w:val="PargrafodaLista"/>
              <w:spacing w:line="360" w:lineRule="auto"/>
              <w:ind w:left="0"/>
              <w:jc w:val="both"/>
              <w:outlineLvl w:val="1"/>
              <w:rPr>
                <w:rFonts w:ascii="Times New Roman" w:hAnsi="Times New Roman" w:cs="Times New Roman"/>
                <w:sz w:val="24"/>
                <w:szCs w:val="24"/>
              </w:rPr>
            </w:pPr>
            <w:bookmarkStart w:id="14" w:name="_Toc418494909"/>
            <w:proofErr w:type="gramStart"/>
            <w:r>
              <w:rPr>
                <w:rFonts w:ascii="Times New Roman" w:hAnsi="Times New Roman" w:cs="Times New Roman"/>
                <w:sz w:val="24"/>
                <w:szCs w:val="24"/>
              </w:rPr>
              <w:lastRenderedPageBreak/>
              <w:t>7.</w:t>
            </w:r>
            <w:r w:rsidR="00AF0EE2">
              <w:rPr>
                <w:rFonts w:ascii="Times New Roman" w:hAnsi="Times New Roman" w:cs="Times New Roman"/>
                <w:sz w:val="24"/>
                <w:szCs w:val="24"/>
              </w:rPr>
              <w:t>7</w:t>
            </w:r>
            <w:r>
              <w:rPr>
                <w:rFonts w:ascii="Times New Roman" w:hAnsi="Times New Roman" w:cs="Times New Roman"/>
                <w:sz w:val="24"/>
                <w:szCs w:val="24"/>
              </w:rPr>
              <w:t xml:space="preserve"> Limpeza</w:t>
            </w:r>
            <w:proofErr w:type="gramEnd"/>
            <w:r>
              <w:rPr>
                <w:rFonts w:ascii="Times New Roman" w:hAnsi="Times New Roman" w:cs="Times New Roman"/>
                <w:sz w:val="24"/>
                <w:szCs w:val="24"/>
              </w:rPr>
              <w:t xml:space="preserve"> Final da Obra</w:t>
            </w:r>
            <w:bookmarkEnd w:id="14"/>
            <w:r>
              <w:rPr>
                <w:rFonts w:ascii="Times New Roman" w:hAnsi="Times New Roman" w:cs="Times New Roman"/>
                <w:sz w:val="24"/>
                <w:szCs w:val="24"/>
              </w:rPr>
              <w:t xml:space="preserve"> </w:t>
            </w:r>
          </w:p>
        </w:tc>
      </w:tr>
    </w:tbl>
    <w:p w:rsidR="00983ACD" w:rsidRDefault="00983ACD" w:rsidP="006153C1">
      <w:pPr>
        <w:pStyle w:val="PargrafodaLista"/>
        <w:spacing w:after="0" w:line="360" w:lineRule="auto"/>
        <w:ind w:left="0" w:firstLine="567"/>
        <w:jc w:val="both"/>
        <w:rPr>
          <w:rFonts w:ascii="Times New Roman" w:eastAsia="Times New Roman" w:hAnsi="Times New Roman" w:cs="Times New Roman"/>
          <w:sz w:val="24"/>
          <w:szCs w:val="24"/>
          <w:lang w:eastAsia="pt-BR"/>
        </w:rPr>
      </w:pPr>
    </w:p>
    <w:p w:rsidR="006153C1" w:rsidRPr="006153C1" w:rsidRDefault="006153C1" w:rsidP="006153C1">
      <w:pPr>
        <w:pStyle w:val="PargrafodaLista"/>
        <w:spacing w:after="0" w:line="360" w:lineRule="auto"/>
        <w:ind w:left="0" w:firstLine="567"/>
        <w:jc w:val="both"/>
        <w:rPr>
          <w:rFonts w:ascii="Times New Roman" w:eastAsia="Times New Roman" w:hAnsi="Times New Roman" w:cs="Times New Roman"/>
          <w:sz w:val="24"/>
          <w:szCs w:val="24"/>
          <w:lang w:eastAsia="pt-BR"/>
        </w:rPr>
      </w:pPr>
      <w:r w:rsidRPr="006153C1">
        <w:rPr>
          <w:rFonts w:ascii="Times New Roman" w:eastAsia="Times New Roman" w:hAnsi="Times New Roman" w:cs="Times New Roman"/>
          <w:sz w:val="24"/>
          <w:szCs w:val="24"/>
          <w:lang w:eastAsia="pt-BR"/>
        </w:rPr>
        <w:t>A CONTRATADA somente iniciará a desmobilização da obra após a conclusão de todos os serviços. Todas as instalações provisórias deverão ser desmontadas e retiradas do local ao término dos serviços, quando convier a CONTRATANTE.</w:t>
      </w:r>
    </w:p>
    <w:p w:rsidR="006153C1" w:rsidRPr="006153C1" w:rsidRDefault="006153C1" w:rsidP="006153C1">
      <w:pPr>
        <w:pStyle w:val="PargrafodaLista"/>
        <w:spacing w:after="0" w:line="360" w:lineRule="auto"/>
        <w:ind w:left="0" w:firstLine="567"/>
        <w:jc w:val="both"/>
        <w:rPr>
          <w:rFonts w:ascii="Times New Roman" w:eastAsia="Times New Roman" w:hAnsi="Times New Roman" w:cs="Times New Roman"/>
          <w:sz w:val="24"/>
          <w:szCs w:val="24"/>
          <w:lang w:eastAsia="pt-BR"/>
        </w:rPr>
      </w:pPr>
      <w:r w:rsidRPr="006153C1">
        <w:rPr>
          <w:rFonts w:ascii="Times New Roman" w:eastAsia="Times New Roman" w:hAnsi="Times New Roman" w:cs="Times New Roman"/>
          <w:sz w:val="24"/>
          <w:szCs w:val="24"/>
          <w:lang w:eastAsia="pt-BR"/>
        </w:rPr>
        <w:t>A CONTRATADA só poderá entregar os serviços após a autorização da FISCALIZAÇÃO, que dará o parecer final sobre o trabalho realizado. Será feita uma verificação no funcionamento de todas as instalações, peças e toda obra, e qualquer item que seja considerado deficiente, será substituído ou corrigido pela CONTRATADA.</w:t>
      </w:r>
    </w:p>
    <w:p w:rsidR="006153C1" w:rsidRDefault="006153C1" w:rsidP="006153C1">
      <w:pPr>
        <w:pStyle w:val="PargrafodaLista"/>
        <w:tabs>
          <w:tab w:val="left" w:pos="0"/>
          <w:tab w:val="left" w:pos="851"/>
        </w:tabs>
        <w:spacing w:line="360" w:lineRule="auto"/>
        <w:ind w:left="0" w:firstLine="567"/>
        <w:jc w:val="both"/>
        <w:rPr>
          <w:rFonts w:ascii="Times New Roman" w:eastAsia="Times New Roman" w:hAnsi="Times New Roman" w:cs="Times New Roman"/>
          <w:sz w:val="24"/>
          <w:szCs w:val="24"/>
          <w:lang w:eastAsia="pt-BR"/>
        </w:rPr>
      </w:pPr>
      <w:r w:rsidRPr="006153C1">
        <w:rPr>
          <w:rFonts w:ascii="Times New Roman" w:eastAsia="Times New Roman" w:hAnsi="Times New Roman" w:cs="Times New Roman"/>
          <w:sz w:val="24"/>
          <w:szCs w:val="24"/>
          <w:lang w:eastAsia="pt-BR"/>
        </w:rPr>
        <w:t xml:space="preserve">Todo o entulho e restos de materiais deverão ser retirados do local, </w:t>
      </w:r>
      <w:proofErr w:type="gramStart"/>
      <w:r w:rsidRPr="006153C1">
        <w:rPr>
          <w:rFonts w:ascii="Times New Roman" w:eastAsia="Times New Roman" w:hAnsi="Times New Roman" w:cs="Times New Roman"/>
          <w:sz w:val="24"/>
          <w:szCs w:val="24"/>
          <w:lang w:eastAsia="pt-BR"/>
        </w:rPr>
        <w:t>às expensas da</w:t>
      </w:r>
      <w:proofErr w:type="gramEnd"/>
      <w:r w:rsidRPr="006153C1">
        <w:rPr>
          <w:rFonts w:ascii="Times New Roman" w:eastAsia="Times New Roman" w:hAnsi="Times New Roman" w:cs="Times New Roman"/>
          <w:sz w:val="24"/>
          <w:szCs w:val="24"/>
          <w:lang w:eastAsia="pt-BR"/>
        </w:rPr>
        <w:t xml:space="preserve"> CONTRATADA.</w:t>
      </w:r>
    </w:p>
    <w:p w:rsidR="00560706" w:rsidRPr="00560706" w:rsidRDefault="00560706" w:rsidP="00560706">
      <w:pPr>
        <w:pStyle w:val="PargrafodaLista"/>
        <w:spacing w:after="0" w:line="360" w:lineRule="auto"/>
        <w:ind w:left="0" w:firstLine="567"/>
        <w:jc w:val="both"/>
        <w:rPr>
          <w:rFonts w:ascii="Times New Roman" w:eastAsia="Times New Roman" w:hAnsi="Times New Roman" w:cs="Times New Roman"/>
          <w:sz w:val="24"/>
          <w:szCs w:val="24"/>
          <w:lang w:eastAsia="pt-BR"/>
        </w:rPr>
      </w:pPr>
      <w:r w:rsidRPr="00560706">
        <w:rPr>
          <w:rFonts w:ascii="Times New Roman" w:eastAsia="Times New Roman" w:hAnsi="Times New Roman" w:cs="Times New Roman"/>
          <w:sz w:val="24"/>
          <w:szCs w:val="24"/>
          <w:lang w:eastAsia="pt-BR"/>
        </w:rPr>
        <w:t>A CONTRATADA deverá entregar a obra em perfeito estado de limpeza e</w:t>
      </w:r>
      <w:r>
        <w:rPr>
          <w:rFonts w:ascii="Times New Roman" w:eastAsia="Times New Roman" w:hAnsi="Times New Roman" w:cs="Times New Roman"/>
          <w:sz w:val="24"/>
          <w:szCs w:val="24"/>
          <w:lang w:eastAsia="pt-BR"/>
        </w:rPr>
        <w:t xml:space="preserve"> </w:t>
      </w:r>
      <w:r w:rsidRPr="00560706">
        <w:rPr>
          <w:rFonts w:ascii="Times New Roman" w:eastAsia="Times New Roman" w:hAnsi="Times New Roman" w:cs="Times New Roman"/>
          <w:sz w:val="24"/>
          <w:szCs w:val="24"/>
          <w:lang w:eastAsia="pt-BR"/>
        </w:rPr>
        <w:t>organização, devendo apresentar todas as suas estruturas em perfeitas</w:t>
      </w:r>
      <w:r>
        <w:rPr>
          <w:rFonts w:ascii="Times New Roman" w:eastAsia="Times New Roman" w:hAnsi="Times New Roman" w:cs="Times New Roman"/>
          <w:sz w:val="24"/>
          <w:szCs w:val="24"/>
          <w:lang w:eastAsia="pt-BR"/>
        </w:rPr>
        <w:t xml:space="preserve"> </w:t>
      </w:r>
      <w:r w:rsidRPr="00560706">
        <w:rPr>
          <w:rFonts w:ascii="Times New Roman" w:eastAsia="Times New Roman" w:hAnsi="Times New Roman" w:cs="Times New Roman"/>
          <w:sz w:val="24"/>
          <w:szCs w:val="24"/>
          <w:lang w:eastAsia="pt-BR"/>
        </w:rPr>
        <w:t>condições de prosseguimento da obra.</w:t>
      </w:r>
    </w:p>
    <w:p w:rsidR="00560706" w:rsidRPr="00560706" w:rsidRDefault="00560706" w:rsidP="00560706">
      <w:pPr>
        <w:pStyle w:val="PargrafodaLista"/>
        <w:spacing w:after="0" w:line="360" w:lineRule="auto"/>
        <w:ind w:left="0" w:firstLine="567"/>
        <w:jc w:val="both"/>
        <w:rPr>
          <w:rFonts w:ascii="Times New Roman" w:eastAsia="Times New Roman" w:hAnsi="Times New Roman" w:cs="Times New Roman"/>
          <w:sz w:val="24"/>
          <w:szCs w:val="24"/>
          <w:lang w:eastAsia="pt-BR"/>
        </w:rPr>
      </w:pPr>
      <w:r w:rsidRPr="00560706">
        <w:rPr>
          <w:rFonts w:ascii="Times New Roman" w:eastAsia="Times New Roman" w:hAnsi="Times New Roman" w:cs="Times New Roman"/>
          <w:sz w:val="24"/>
          <w:szCs w:val="24"/>
          <w:lang w:eastAsia="pt-BR"/>
        </w:rPr>
        <w:t>Deverão ser devidamente removidos da obra todos os materiais e</w:t>
      </w:r>
      <w:r>
        <w:rPr>
          <w:rFonts w:ascii="Times New Roman" w:eastAsia="Times New Roman" w:hAnsi="Times New Roman" w:cs="Times New Roman"/>
          <w:sz w:val="24"/>
          <w:szCs w:val="24"/>
          <w:lang w:eastAsia="pt-BR"/>
        </w:rPr>
        <w:t xml:space="preserve"> </w:t>
      </w:r>
      <w:r w:rsidRPr="00560706">
        <w:rPr>
          <w:rFonts w:ascii="Times New Roman" w:eastAsia="Times New Roman" w:hAnsi="Times New Roman" w:cs="Times New Roman"/>
          <w:sz w:val="24"/>
          <w:szCs w:val="24"/>
          <w:lang w:eastAsia="pt-BR"/>
        </w:rPr>
        <w:t>equipamentos, assim como as peças remanescentes e sobras utilizáveis de</w:t>
      </w:r>
      <w:r>
        <w:rPr>
          <w:rFonts w:ascii="Times New Roman" w:eastAsia="Times New Roman" w:hAnsi="Times New Roman" w:cs="Times New Roman"/>
          <w:sz w:val="24"/>
          <w:szCs w:val="24"/>
          <w:lang w:eastAsia="pt-BR"/>
        </w:rPr>
        <w:t xml:space="preserve"> </w:t>
      </w:r>
      <w:r w:rsidRPr="00560706">
        <w:rPr>
          <w:rFonts w:ascii="Times New Roman" w:eastAsia="Times New Roman" w:hAnsi="Times New Roman" w:cs="Times New Roman"/>
          <w:sz w:val="24"/>
          <w:szCs w:val="24"/>
          <w:lang w:eastAsia="pt-BR"/>
        </w:rPr>
        <w:t>materiais, ferramentas e acessórios.</w:t>
      </w:r>
    </w:p>
    <w:p w:rsidR="00560706" w:rsidRPr="00560706" w:rsidRDefault="00560706" w:rsidP="00560706">
      <w:pPr>
        <w:pStyle w:val="PargrafodaLista"/>
        <w:spacing w:after="0" w:line="360" w:lineRule="auto"/>
        <w:ind w:left="0" w:firstLine="567"/>
        <w:jc w:val="both"/>
        <w:rPr>
          <w:rFonts w:ascii="Times New Roman" w:eastAsia="Times New Roman" w:hAnsi="Times New Roman" w:cs="Times New Roman"/>
          <w:sz w:val="24"/>
          <w:szCs w:val="24"/>
          <w:lang w:eastAsia="pt-BR"/>
        </w:rPr>
      </w:pPr>
      <w:r w:rsidRPr="00560706">
        <w:rPr>
          <w:rFonts w:ascii="Times New Roman" w:eastAsia="Times New Roman" w:hAnsi="Times New Roman" w:cs="Times New Roman"/>
          <w:sz w:val="24"/>
          <w:szCs w:val="24"/>
          <w:lang w:eastAsia="pt-BR"/>
        </w:rPr>
        <w:t>Todos os pisos deverão ser totalmente limpos, e todos os detritos que</w:t>
      </w:r>
      <w:r>
        <w:rPr>
          <w:rFonts w:ascii="Times New Roman" w:eastAsia="Times New Roman" w:hAnsi="Times New Roman" w:cs="Times New Roman"/>
          <w:sz w:val="24"/>
          <w:szCs w:val="24"/>
          <w:lang w:eastAsia="pt-BR"/>
        </w:rPr>
        <w:t xml:space="preserve"> </w:t>
      </w:r>
      <w:r w:rsidRPr="00560706">
        <w:rPr>
          <w:rFonts w:ascii="Times New Roman" w:eastAsia="Times New Roman" w:hAnsi="Times New Roman" w:cs="Times New Roman"/>
          <w:sz w:val="24"/>
          <w:szCs w:val="24"/>
          <w:lang w:eastAsia="pt-BR"/>
        </w:rPr>
        <w:t>ficarem aderentes deverão ser removidos, sem danos às superfícies.</w:t>
      </w:r>
    </w:p>
    <w:p w:rsidR="00560706" w:rsidRPr="00560706" w:rsidRDefault="00560706" w:rsidP="00560706">
      <w:pPr>
        <w:pStyle w:val="PargrafodaLista"/>
        <w:spacing w:after="0" w:line="360" w:lineRule="auto"/>
        <w:ind w:left="0" w:firstLine="567"/>
        <w:jc w:val="both"/>
        <w:rPr>
          <w:rFonts w:ascii="Times New Roman" w:eastAsia="Times New Roman" w:hAnsi="Times New Roman" w:cs="Times New Roman"/>
          <w:sz w:val="24"/>
          <w:szCs w:val="24"/>
          <w:lang w:eastAsia="pt-BR"/>
        </w:rPr>
      </w:pPr>
      <w:r w:rsidRPr="00560706">
        <w:rPr>
          <w:rFonts w:ascii="Times New Roman" w:eastAsia="Times New Roman" w:hAnsi="Times New Roman" w:cs="Times New Roman"/>
          <w:sz w:val="24"/>
          <w:szCs w:val="24"/>
          <w:lang w:eastAsia="pt-BR"/>
        </w:rPr>
        <w:t>Deverá ser realizada a remoção de todo o entulho da obra, deixando-a</w:t>
      </w:r>
      <w:r>
        <w:rPr>
          <w:rFonts w:ascii="Times New Roman" w:eastAsia="Times New Roman" w:hAnsi="Times New Roman" w:cs="Times New Roman"/>
          <w:sz w:val="24"/>
          <w:szCs w:val="24"/>
          <w:lang w:eastAsia="pt-BR"/>
        </w:rPr>
        <w:t xml:space="preserve"> </w:t>
      </w:r>
      <w:r w:rsidRPr="00560706">
        <w:rPr>
          <w:rFonts w:ascii="Times New Roman" w:eastAsia="Times New Roman" w:hAnsi="Times New Roman" w:cs="Times New Roman"/>
          <w:sz w:val="24"/>
          <w:szCs w:val="24"/>
          <w:lang w:eastAsia="pt-BR"/>
        </w:rPr>
        <w:t>completamente desimpedida de todos os resíduos de construção, bem como</w:t>
      </w:r>
      <w:r>
        <w:rPr>
          <w:rFonts w:ascii="Times New Roman" w:eastAsia="Times New Roman" w:hAnsi="Times New Roman" w:cs="Times New Roman"/>
          <w:sz w:val="24"/>
          <w:szCs w:val="24"/>
          <w:lang w:eastAsia="pt-BR"/>
        </w:rPr>
        <w:t xml:space="preserve"> </w:t>
      </w:r>
      <w:r w:rsidRPr="00560706">
        <w:rPr>
          <w:rFonts w:ascii="Times New Roman" w:eastAsia="Times New Roman" w:hAnsi="Times New Roman" w:cs="Times New Roman"/>
          <w:sz w:val="24"/>
          <w:szCs w:val="24"/>
          <w:lang w:eastAsia="pt-BR"/>
        </w:rPr>
        <w:t>cuidadosamente varridos os seus acessos.</w:t>
      </w:r>
    </w:p>
    <w:p w:rsidR="00560706" w:rsidRPr="00560706" w:rsidRDefault="00560706" w:rsidP="00560706">
      <w:pPr>
        <w:pStyle w:val="PargrafodaLista"/>
        <w:spacing w:after="0" w:line="360" w:lineRule="auto"/>
        <w:ind w:left="0" w:firstLine="567"/>
        <w:jc w:val="both"/>
        <w:rPr>
          <w:rFonts w:ascii="Times New Roman" w:eastAsia="Times New Roman" w:hAnsi="Times New Roman" w:cs="Times New Roman"/>
          <w:sz w:val="24"/>
          <w:szCs w:val="24"/>
          <w:lang w:eastAsia="pt-BR"/>
        </w:rPr>
      </w:pPr>
      <w:r w:rsidRPr="00560706">
        <w:rPr>
          <w:rFonts w:ascii="Times New Roman" w:eastAsia="Times New Roman" w:hAnsi="Times New Roman" w:cs="Times New Roman"/>
          <w:sz w:val="24"/>
          <w:szCs w:val="24"/>
          <w:lang w:eastAsia="pt-BR"/>
        </w:rPr>
        <w:t>A limpeza dos elementos deverá ser realizada de modo a não danificar</w:t>
      </w:r>
      <w:r>
        <w:rPr>
          <w:rFonts w:ascii="Times New Roman" w:eastAsia="Times New Roman" w:hAnsi="Times New Roman" w:cs="Times New Roman"/>
          <w:sz w:val="24"/>
          <w:szCs w:val="24"/>
          <w:lang w:eastAsia="pt-BR"/>
        </w:rPr>
        <w:t xml:space="preserve"> </w:t>
      </w:r>
      <w:r w:rsidRPr="00560706">
        <w:rPr>
          <w:rFonts w:ascii="Times New Roman" w:eastAsia="Times New Roman" w:hAnsi="Times New Roman" w:cs="Times New Roman"/>
          <w:sz w:val="24"/>
          <w:szCs w:val="24"/>
          <w:lang w:eastAsia="pt-BR"/>
        </w:rPr>
        <w:t>outras partes ou componentes da edificação, utilizando-se produtos que não</w:t>
      </w:r>
      <w:r>
        <w:rPr>
          <w:rFonts w:ascii="Times New Roman" w:eastAsia="Times New Roman" w:hAnsi="Times New Roman" w:cs="Times New Roman"/>
          <w:sz w:val="24"/>
          <w:szCs w:val="24"/>
          <w:lang w:eastAsia="pt-BR"/>
        </w:rPr>
        <w:t xml:space="preserve"> </w:t>
      </w:r>
      <w:r w:rsidRPr="00560706">
        <w:rPr>
          <w:rFonts w:ascii="Times New Roman" w:eastAsia="Times New Roman" w:hAnsi="Times New Roman" w:cs="Times New Roman"/>
          <w:sz w:val="24"/>
          <w:szCs w:val="24"/>
          <w:lang w:eastAsia="pt-BR"/>
        </w:rPr>
        <w:t>prejudiquem as superfícies a serem limpas.</w:t>
      </w:r>
    </w:p>
    <w:p w:rsidR="000161D5" w:rsidRDefault="00132B40" w:rsidP="00E97C04">
      <w:pPr>
        <w:pStyle w:val="PargrafodaLista"/>
        <w:spacing w:after="0" w:line="360" w:lineRule="auto"/>
        <w:ind w:left="0" w:firstLine="567"/>
        <w:jc w:val="both"/>
        <w:rPr>
          <w:rFonts w:ascii="Times New Roman" w:hAnsi="Times New Roman" w:cs="Times New Roman"/>
          <w:sz w:val="24"/>
          <w:szCs w:val="24"/>
        </w:rPr>
      </w:pPr>
      <w:r>
        <w:rPr>
          <w:rFonts w:ascii="Times New Roman" w:eastAsia="Times New Roman" w:hAnsi="Times New Roman" w:cs="Times New Roman"/>
          <w:sz w:val="24"/>
          <w:szCs w:val="24"/>
          <w:lang w:eastAsia="pt-BR"/>
        </w:rPr>
        <w:t>C</w:t>
      </w:r>
      <w:r w:rsidR="00560706" w:rsidRPr="00560706">
        <w:rPr>
          <w:rFonts w:ascii="Times New Roman" w:eastAsia="Times New Roman" w:hAnsi="Times New Roman" w:cs="Times New Roman"/>
          <w:sz w:val="24"/>
          <w:szCs w:val="24"/>
          <w:lang w:eastAsia="pt-BR"/>
        </w:rPr>
        <w:t>uidado deverá ser aplicado na remoção de quaisquer detritos</w:t>
      </w:r>
      <w:r w:rsidR="00560706">
        <w:rPr>
          <w:rFonts w:ascii="Times New Roman" w:eastAsia="Times New Roman" w:hAnsi="Times New Roman" w:cs="Times New Roman"/>
          <w:sz w:val="24"/>
          <w:szCs w:val="24"/>
          <w:lang w:eastAsia="pt-BR"/>
        </w:rPr>
        <w:t xml:space="preserve"> </w:t>
      </w:r>
      <w:r w:rsidR="00560706" w:rsidRPr="00560706">
        <w:rPr>
          <w:rFonts w:ascii="Times New Roman" w:eastAsia="Times New Roman" w:hAnsi="Times New Roman" w:cs="Times New Roman"/>
          <w:sz w:val="24"/>
          <w:szCs w:val="24"/>
          <w:lang w:eastAsia="pt-BR"/>
        </w:rPr>
        <w:t>ou salpicos de argamassa endurecida das superfícies.</w:t>
      </w:r>
    </w:p>
    <w:sectPr w:rsidR="000161D5" w:rsidSect="00F80537">
      <w:headerReference w:type="default" r:id="rId13"/>
      <w:footerReference w:type="default" r:id="rId14"/>
      <w:pgSz w:w="11906" w:h="16838"/>
      <w:pgMar w:top="1418" w:right="1134" w:bottom="1418" w:left="1701"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47D41" w:rsidRDefault="00747D41" w:rsidP="0081018A">
      <w:pPr>
        <w:spacing w:after="0" w:line="240" w:lineRule="auto"/>
      </w:pPr>
      <w:r>
        <w:separator/>
      </w:r>
    </w:p>
  </w:endnote>
  <w:endnote w:type="continuationSeparator" w:id="0">
    <w:p w:rsidR="00747D41" w:rsidRDefault="00747D41" w:rsidP="008101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7D41" w:rsidRPr="005F0899" w:rsidRDefault="00403F4A">
    <w:pPr>
      <w:pStyle w:val="Rodap"/>
      <w:rPr>
        <w:rFonts w:cstheme="minorHAnsi"/>
        <w:color w:val="000000" w:themeColor="text1"/>
        <w:sz w:val="24"/>
        <w:szCs w:val="24"/>
      </w:rPr>
    </w:pPr>
    <w:r>
      <w:rPr>
        <w:noProof/>
        <w:lang w:eastAsia="pt-BR"/>
      </w:rPr>
      <mc:AlternateContent>
        <mc:Choice Requires="wps">
          <w:drawing>
            <wp:anchor distT="0" distB="0" distL="114300" distR="114300" simplePos="0" relativeHeight="251661312" behindDoc="0" locked="0" layoutInCell="1" allowOverlap="1" wp14:anchorId="7731736A" wp14:editId="3F25B0AE">
              <wp:simplePos x="0" y="0"/>
              <wp:positionH relativeFrom="margin">
                <wp:posOffset>4318000</wp:posOffset>
              </wp:positionH>
              <wp:positionV relativeFrom="bottomMargin">
                <wp:posOffset>123825</wp:posOffset>
              </wp:positionV>
              <wp:extent cx="1508760" cy="395605"/>
              <wp:effectExtent l="0" t="0" r="0" b="3810"/>
              <wp:wrapNone/>
              <wp:docPr id="56" name="Caixa de Texto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rsidR="00747D41" w:rsidRPr="00D14134" w:rsidRDefault="00747D41">
                          <w:pPr>
                            <w:pStyle w:val="Rodap"/>
                            <w:jc w:val="right"/>
                            <w:rPr>
                              <w:rFonts w:ascii="Arial" w:hAnsi="Arial" w:cs="Arial"/>
                              <w:color w:val="000000" w:themeColor="text1"/>
                              <w:sz w:val="20"/>
                              <w:szCs w:val="20"/>
                            </w:rPr>
                          </w:pPr>
                          <w:r w:rsidRPr="00D14134">
                            <w:rPr>
                              <w:rFonts w:ascii="Arial" w:hAnsi="Arial" w:cs="Arial"/>
                              <w:color w:val="000000" w:themeColor="text1"/>
                              <w:sz w:val="20"/>
                              <w:szCs w:val="20"/>
                            </w:rPr>
                            <w:fldChar w:fldCharType="begin"/>
                          </w:r>
                          <w:r w:rsidRPr="00D14134">
                            <w:rPr>
                              <w:rFonts w:ascii="Arial" w:hAnsi="Arial" w:cs="Arial"/>
                              <w:color w:val="000000" w:themeColor="text1"/>
                              <w:sz w:val="20"/>
                              <w:szCs w:val="20"/>
                            </w:rPr>
                            <w:instrText>PAGE  \* Arabic  \* MERGEFORMAT</w:instrText>
                          </w:r>
                          <w:r w:rsidRPr="00D14134">
                            <w:rPr>
                              <w:rFonts w:ascii="Arial" w:hAnsi="Arial" w:cs="Arial"/>
                              <w:color w:val="000000" w:themeColor="text1"/>
                              <w:sz w:val="20"/>
                              <w:szCs w:val="20"/>
                            </w:rPr>
                            <w:fldChar w:fldCharType="separate"/>
                          </w:r>
                          <w:r w:rsidR="00BD05B8">
                            <w:rPr>
                              <w:rFonts w:ascii="Arial" w:hAnsi="Arial" w:cs="Arial"/>
                              <w:noProof/>
                              <w:color w:val="000000" w:themeColor="text1"/>
                              <w:sz w:val="20"/>
                              <w:szCs w:val="20"/>
                            </w:rPr>
                            <w:t>15</w:t>
                          </w:r>
                          <w:r w:rsidRPr="00D14134">
                            <w:rPr>
                              <w:rFonts w:ascii="Arial" w:hAnsi="Arial" w:cs="Arial"/>
                              <w:color w:val="000000" w:themeColor="text1"/>
                              <w:sz w:val="20"/>
                              <w:szCs w:val="2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ixa de Texto 56" o:spid="_x0000_s1033" type="#_x0000_t202" style="position:absolute;margin-left:340pt;margin-top:9.75pt;width:118.8pt;height:31.1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" filled="f" stroked="f" strokeweight=".5pt">
              <v:textbox style="mso-fit-shape-to-text:t">
                <w:txbxContent>
                  <w:p w:rsidR="00747D41" w:rsidRPr="00D14134" w:rsidRDefault="00747D41">
                    <w:pPr>
                      <w:pStyle w:val="Rodap"/>
                      <w:jc w:val="right"/>
                      <w:rPr>
                        <w:rFonts w:ascii="Arial" w:hAnsi="Arial" w:cs="Arial"/>
                        <w:color w:val="000000" w:themeColor="text1"/>
                        <w:sz w:val="20"/>
                        <w:szCs w:val="20"/>
                      </w:rPr>
                    </w:pPr>
                    <w:r w:rsidRPr="00D14134">
                      <w:rPr>
                        <w:rFonts w:ascii="Arial" w:hAnsi="Arial" w:cs="Arial"/>
                        <w:color w:val="000000" w:themeColor="text1"/>
                        <w:sz w:val="20"/>
                        <w:szCs w:val="20"/>
                      </w:rPr>
                      <w:fldChar w:fldCharType="begin"/>
                    </w:r>
                    <w:r w:rsidRPr="00D14134">
                      <w:rPr>
                        <w:rFonts w:ascii="Arial" w:hAnsi="Arial" w:cs="Arial"/>
                        <w:color w:val="000000" w:themeColor="text1"/>
                        <w:sz w:val="20"/>
                        <w:szCs w:val="20"/>
                      </w:rPr>
                      <w:instrText>PAGE  \* Arabic  \* MERGEFORMAT</w:instrText>
                    </w:r>
                    <w:r w:rsidRPr="00D14134">
                      <w:rPr>
                        <w:rFonts w:ascii="Arial" w:hAnsi="Arial" w:cs="Arial"/>
                        <w:color w:val="000000" w:themeColor="text1"/>
                        <w:sz w:val="20"/>
                        <w:szCs w:val="20"/>
                      </w:rPr>
                      <w:fldChar w:fldCharType="separate"/>
                    </w:r>
                    <w:r w:rsidR="00BD05B8">
                      <w:rPr>
                        <w:rFonts w:ascii="Arial" w:hAnsi="Arial" w:cs="Arial"/>
                        <w:noProof/>
                        <w:color w:val="000000" w:themeColor="text1"/>
                        <w:sz w:val="20"/>
                        <w:szCs w:val="20"/>
                      </w:rPr>
                      <w:t>15</w:t>
                    </w:r>
                    <w:r w:rsidRPr="00D14134">
                      <w:rPr>
                        <w:rFonts w:ascii="Arial" w:hAnsi="Arial" w:cs="Arial"/>
                        <w:color w:val="000000" w:themeColor="text1"/>
                        <w:sz w:val="20"/>
                        <w:szCs w:val="20"/>
                      </w:rPr>
                      <w:fldChar w:fldCharType="end"/>
                    </w:r>
                  </w:p>
                </w:txbxContent>
              </v:textbox>
              <w10:wrap anchorx="margin" anchory="margin"/>
            </v:shape>
          </w:pict>
        </mc:Fallback>
      </mc:AlternateContent>
    </w:r>
    <w:sdt>
      <w:sdtPr>
        <w:rPr>
          <w:rFonts w:cstheme="minorHAnsi"/>
          <w:color w:val="000000" w:themeColor="text1"/>
          <w:sz w:val="20"/>
          <w:szCs w:val="20"/>
        </w:rPr>
        <w:alias w:val="Autor"/>
        <w:id w:val="54214575"/>
        <w:dataBinding w:prefixMappings="xmlns:ns0='http://schemas.openxmlformats.org/package/2006/metadata/core-properties' xmlns:ns1='http://purl.org/dc/elements/1.1/'" w:xpath="/ns0:coreProperties[1]/ns1:creator[1]" w:storeItemID="{6C3C8BC8-F283-45AE-878A-BAB7291924A1}"/>
        <w:text/>
      </w:sdtPr>
      <w:sdtEndPr/>
      <w:sdtContent>
        <w:r w:rsidR="00BD05B8">
          <w:rPr>
            <w:rFonts w:cstheme="minorHAnsi"/>
            <w:color w:val="000000" w:themeColor="text1"/>
            <w:sz w:val="20"/>
            <w:szCs w:val="20"/>
          </w:rPr>
          <w:t>PROJETO: Pavimentação Asfáltica na área Primária e Vias de acesso no Porto do Itaqui em São Luis – MA</w:t>
        </w:r>
      </w:sdtContent>
    </w:sdt>
  </w:p>
  <w:p w:rsidR="00747D41" w:rsidRDefault="00747D41">
    <w:pPr>
      <w:pStyle w:val="Rodap"/>
    </w:pPr>
    <w:r>
      <w:rPr>
        <w:noProof/>
        <w:color w:val="4F81BD" w:themeColor="accent1"/>
        <w:lang w:eastAsia="pt-BR"/>
      </w:rPr>
      <mc:AlternateContent>
        <mc:Choice Requires="wps">
          <w:drawing>
            <wp:anchor distT="91440" distB="91440" distL="114300" distR="114300" simplePos="0" relativeHeight="251662336" behindDoc="1" locked="0" layoutInCell="1" allowOverlap="1" wp14:editId="1306314F">
              <wp:simplePos x="0" y="0"/>
              <wp:positionH relativeFrom="margin">
                <wp:align>center</wp:align>
              </wp:positionH>
              <wp:positionV relativeFrom="bottomMargin">
                <wp:align>top</wp:align>
              </wp:positionV>
              <wp:extent cx="5943600" cy="36195"/>
              <wp:effectExtent l="0" t="0" r="0" b="0"/>
              <wp:wrapSquare wrapText="bothSides"/>
              <wp:docPr id="58" name="Retângulo 58"/>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id="Retângulo 58" o:spid="_x0000_s1026" style="position:absolute;margin-left:0;margin-top:0;width:468pt;height:2.85pt;z-index:-251654144;visibility:visible;mso-wrap-style:square;mso-width-percent:1000;mso-height-percent:0;mso-wrap-distance-left:9pt;mso-wrap-distance-top:7.2pt;mso-wrap-distance-right:9pt;mso-wrap-distance-bottom:7.2pt;mso-position-horizontal:center;mso-position-horizontal-relative:margin;mso-position-vertical:top;mso-position-vertical-relative:bottom-margin-area;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" fillcolor="#4f81bd [3204]" stroked="f" strokeweight="2pt">
              <w10:wrap type="square" anchorx="margin" anchory="margin"/>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47D41" w:rsidRDefault="00747D41" w:rsidP="0081018A">
      <w:pPr>
        <w:spacing w:after="0" w:line="240" w:lineRule="auto"/>
      </w:pPr>
      <w:r>
        <w:separator/>
      </w:r>
    </w:p>
  </w:footnote>
  <w:footnote w:type="continuationSeparator" w:id="0">
    <w:p w:rsidR="00747D41" w:rsidRDefault="00747D41" w:rsidP="0081018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acomgrade"/>
      <w:tblW w:w="10065" w:type="dxa"/>
      <w:tblInd w:w="-176" w:type="dxa"/>
      <w:tblLayout w:type="fixed"/>
      <w:tblLook w:val="04A0" w:firstRow="1" w:lastRow="0" w:firstColumn="1" w:lastColumn="0" w:noHBand="0" w:noVBand="1"/>
    </w:tblPr>
    <w:tblGrid>
      <w:gridCol w:w="1277"/>
      <w:gridCol w:w="3543"/>
      <w:gridCol w:w="851"/>
      <w:gridCol w:w="1559"/>
      <w:gridCol w:w="599"/>
      <w:gridCol w:w="1344"/>
      <w:gridCol w:w="532"/>
      <w:gridCol w:w="360"/>
    </w:tblGrid>
    <w:tr w:rsidR="00747D41" w:rsidTr="00BB4411">
      <w:tc>
        <w:tcPr>
          <w:tcW w:w="1277" w:type="dxa"/>
          <w:vMerge w:val="restart"/>
          <w:tcBorders>
            <w:top w:val="nil"/>
            <w:left w:val="nil"/>
            <w:bottom w:val="nil"/>
            <w:right w:val="nil"/>
          </w:tcBorders>
        </w:tcPr>
        <w:p w:rsidR="00747D41" w:rsidRDefault="00747D41" w:rsidP="00BB4411">
          <w:r>
            <w:rPr>
              <w:rFonts w:ascii="Calibri" w:eastAsia="Times New Roman" w:hAnsi="Calibri" w:cs="Calibri"/>
              <w:noProof/>
              <w:color w:val="000000"/>
              <w:lang w:eastAsia="pt-BR"/>
            </w:rPr>
            <w:drawing>
              <wp:anchor distT="0" distB="0" distL="114300" distR="114300" simplePos="0" relativeHeight="251659264" behindDoc="0" locked="0" layoutInCell="1" allowOverlap="1" wp14:anchorId="794592EF" wp14:editId="7D22C43F">
                <wp:simplePos x="0" y="0"/>
                <wp:positionH relativeFrom="column">
                  <wp:posOffset>-32385</wp:posOffset>
                </wp:positionH>
                <wp:positionV relativeFrom="paragraph">
                  <wp:posOffset>89218</wp:posOffset>
                </wp:positionV>
                <wp:extent cx="723265" cy="845820"/>
                <wp:effectExtent l="0" t="0" r="635" b="0"/>
                <wp:wrapNone/>
                <wp:docPr id="2" name="Imagem 2"/>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rotWithShape="1">
                        <a:blip r:embed="rId1" cstate="print">
                          <a:extLst>
                            <a:ext uri="{28A0092B-C50C-407E-A947-70E740481C1C}">
                              <a14:useLocalDpi xmlns:a14="http://schemas.microsoft.com/office/drawing/2010/main" val="0"/>
                            </a:ext>
                          </a:extLst>
                        </a:blip>
                        <a:srcRect l="8977" t="6851" r="8840" b="6163"/>
                        <a:stretch/>
                      </pic:blipFill>
                      <pic:spPr bwMode="auto">
                        <a:xfrm>
                          <a:off x="0" y="0"/>
                          <a:ext cx="723265" cy="845820"/>
                        </a:xfrm>
                        <a:prstGeom prst="rect">
                          <a:avLst/>
                        </a:prstGeom>
                        <a:noFill/>
                        <a:ln>
                          <a:noFill/>
                        </a:ln>
                        <a:extLst/>
                      </pic:spPr>
                    </pic:pic>
                  </a:graphicData>
                </a:graphic>
                <wp14:sizeRelH relativeFrom="page">
                  <wp14:pctWidth>0</wp14:pctWidth>
                </wp14:sizeRelH>
                <wp14:sizeRelV relativeFrom="page">
                  <wp14:pctHeight>0</wp14:pctHeight>
                </wp14:sizeRelV>
              </wp:anchor>
            </w:drawing>
          </w:r>
        </w:p>
      </w:tc>
      <w:tc>
        <w:tcPr>
          <w:tcW w:w="3543" w:type="dxa"/>
          <w:tcBorders>
            <w:top w:val="nil"/>
            <w:left w:val="nil"/>
            <w:bottom w:val="nil"/>
            <w:right w:val="nil"/>
          </w:tcBorders>
        </w:tcPr>
        <w:p w:rsidR="00747D41" w:rsidRPr="0028588B" w:rsidRDefault="00747D41" w:rsidP="00BB4411">
          <w:pPr>
            <w:spacing w:before="240"/>
            <w:jc w:val="center"/>
            <w:rPr>
              <w:rFonts w:ascii="Calibri" w:eastAsia="Times New Roman" w:hAnsi="Calibri" w:cs="Calibri"/>
              <w:b/>
              <w:bCs/>
              <w:color w:val="1F497D"/>
              <w:sz w:val="14"/>
              <w:szCs w:val="14"/>
              <w:lang w:eastAsia="pt-BR"/>
            </w:rPr>
          </w:pPr>
          <w:r w:rsidRPr="0028588B">
            <w:rPr>
              <w:rFonts w:ascii="Calibri" w:eastAsia="Times New Roman" w:hAnsi="Calibri" w:cs="Calibri"/>
              <w:color w:val="1F497D"/>
              <w:sz w:val="14"/>
              <w:szCs w:val="14"/>
              <w:lang w:eastAsia="pt-BR"/>
            </w:rPr>
            <w:t>EMPR</w:t>
          </w:r>
          <w:r>
            <w:rPr>
              <w:rFonts w:ascii="Calibri" w:eastAsia="Times New Roman" w:hAnsi="Calibri" w:cs="Calibri"/>
              <w:color w:val="1F497D"/>
              <w:sz w:val="14"/>
              <w:szCs w:val="14"/>
              <w:lang w:eastAsia="pt-BR"/>
            </w:rPr>
            <w:t xml:space="preserve">ESA MARANHENSE DE ADMINISTRAÇÃO </w:t>
          </w:r>
          <w:r w:rsidRPr="0028588B">
            <w:rPr>
              <w:rFonts w:ascii="Calibri" w:eastAsia="Times New Roman" w:hAnsi="Calibri" w:cs="Calibri"/>
              <w:color w:val="1F497D"/>
              <w:sz w:val="14"/>
              <w:szCs w:val="14"/>
              <w:lang w:eastAsia="pt-BR"/>
            </w:rPr>
            <w:t>PORTUÁRIA</w:t>
          </w:r>
        </w:p>
      </w:tc>
      <w:tc>
        <w:tcPr>
          <w:tcW w:w="5245" w:type="dxa"/>
          <w:gridSpan w:val="6"/>
          <w:tcBorders>
            <w:top w:val="nil"/>
            <w:left w:val="nil"/>
            <w:bottom w:val="nil"/>
            <w:right w:val="nil"/>
          </w:tcBorders>
        </w:tcPr>
        <w:p w:rsidR="00747D41" w:rsidRDefault="00747D41" w:rsidP="00BB4411">
          <w:pPr>
            <w:spacing w:before="240"/>
          </w:pPr>
          <w:r w:rsidRPr="0028588B">
            <w:rPr>
              <w:rFonts w:ascii="Calibri" w:eastAsia="Times New Roman" w:hAnsi="Calibri" w:cs="Calibri"/>
              <w:color w:val="1F497D"/>
              <w:sz w:val="14"/>
              <w:szCs w:val="14"/>
              <w:lang w:eastAsia="pt-BR"/>
            </w:rPr>
            <w:t>PROJETO:</w:t>
          </w:r>
        </w:p>
      </w:tc>
    </w:tr>
    <w:tr w:rsidR="00747D41" w:rsidTr="00B44480">
      <w:trPr>
        <w:trHeight w:val="993"/>
      </w:trPr>
      <w:tc>
        <w:tcPr>
          <w:tcW w:w="1277" w:type="dxa"/>
          <w:vMerge/>
          <w:tcBorders>
            <w:top w:val="nil"/>
            <w:left w:val="nil"/>
            <w:bottom w:val="nil"/>
            <w:right w:val="nil"/>
          </w:tcBorders>
        </w:tcPr>
        <w:p w:rsidR="00747D41" w:rsidRDefault="00747D41" w:rsidP="00BB4411"/>
      </w:tc>
      <w:tc>
        <w:tcPr>
          <w:tcW w:w="3543" w:type="dxa"/>
          <w:tcBorders>
            <w:top w:val="nil"/>
            <w:left w:val="nil"/>
            <w:bottom w:val="nil"/>
            <w:right w:val="nil"/>
          </w:tcBorders>
        </w:tcPr>
        <w:p w:rsidR="00747D41" w:rsidRDefault="00747D41" w:rsidP="00BB4411">
          <w:pPr>
            <w:spacing w:before="100"/>
            <w:jc w:val="center"/>
          </w:pPr>
          <w:r>
            <w:rPr>
              <w:rFonts w:ascii="Calibri" w:eastAsia="Times New Roman" w:hAnsi="Calibri" w:cs="Calibri"/>
              <w:b/>
              <w:bCs/>
              <w:color w:val="1F497D"/>
              <w:sz w:val="52"/>
              <w:szCs w:val="52"/>
              <w:lang w:eastAsia="pt-BR"/>
            </w:rPr>
            <w:t xml:space="preserve">E M A </w:t>
          </w:r>
          <w:r w:rsidRPr="00F857DF">
            <w:rPr>
              <w:rFonts w:ascii="Calibri" w:eastAsia="Times New Roman" w:hAnsi="Calibri" w:cs="Calibri"/>
              <w:b/>
              <w:bCs/>
              <w:color w:val="1F497D"/>
              <w:sz w:val="52"/>
              <w:szCs w:val="52"/>
              <w:lang w:eastAsia="pt-BR"/>
            </w:rPr>
            <w:t>P</w:t>
          </w:r>
        </w:p>
      </w:tc>
      <w:tc>
        <w:tcPr>
          <w:tcW w:w="5245" w:type="dxa"/>
          <w:gridSpan w:val="6"/>
          <w:tcBorders>
            <w:top w:val="nil"/>
            <w:left w:val="nil"/>
            <w:bottom w:val="nil"/>
            <w:right w:val="nil"/>
          </w:tcBorders>
        </w:tcPr>
        <w:p w:rsidR="00747D41" w:rsidRPr="0087043B" w:rsidRDefault="00747D41" w:rsidP="00BD05B8">
          <w:pPr>
            <w:jc w:val="both"/>
            <w:rPr>
              <w:rFonts w:ascii="Calibri" w:eastAsia="Times New Roman" w:hAnsi="Calibri" w:cs="Calibri"/>
              <w:b/>
              <w:bCs/>
              <w:color w:val="1F497D"/>
              <w:sz w:val="24"/>
              <w:szCs w:val="24"/>
              <w:lang w:eastAsia="pt-BR"/>
            </w:rPr>
          </w:pPr>
          <w:r w:rsidRPr="001E78DC">
            <w:rPr>
              <w:rFonts w:ascii="Calibri" w:eastAsia="Times New Roman" w:hAnsi="Calibri" w:cs="Calibri"/>
              <w:b/>
              <w:bCs/>
              <w:color w:val="1F497D"/>
              <w:sz w:val="24"/>
              <w:szCs w:val="24"/>
              <w:lang w:eastAsia="pt-BR"/>
            </w:rPr>
            <w:t>Contratação de Empresa Especializada para Pavimentação Asfáltica na área Primária do Porto e Vias de acesso no Itaqui em São Luis – MA</w:t>
          </w:r>
        </w:p>
      </w:tc>
    </w:tr>
    <w:tr w:rsidR="00747D41" w:rsidTr="00BB4411">
      <w:tc>
        <w:tcPr>
          <w:tcW w:w="1277" w:type="dxa"/>
          <w:vMerge/>
          <w:tcBorders>
            <w:top w:val="nil"/>
            <w:left w:val="nil"/>
            <w:bottom w:val="nil"/>
            <w:right w:val="nil"/>
          </w:tcBorders>
        </w:tcPr>
        <w:p w:rsidR="00747D41" w:rsidRDefault="00747D41" w:rsidP="00BB4411"/>
      </w:tc>
      <w:tc>
        <w:tcPr>
          <w:tcW w:w="3543" w:type="dxa"/>
          <w:tcBorders>
            <w:top w:val="nil"/>
            <w:left w:val="nil"/>
            <w:bottom w:val="nil"/>
            <w:right w:val="nil"/>
          </w:tcBorders>
        </w:tcPr>
        <w:p w:rsidR="00747D41" w:rsidRDefault="00747D41" w:rsidP="00BB4411">
          <w:pPr>
            <w:jc w:val="center"/>
          </w:pPr>
          <w:r w:rsidRPr="00F857DF">
            <w:rPr>
              <w:rFonts w:ascii="Calibri" w:eastAsia="Times New Roman" w:hAnsi="Calibri" w:cs="Calibri"/>
              <w:color w:val="1F497D"/>
              <w:sz w:val="16"/>
              <w:szCs w:val="16"/>
              <w:lang w:eastAsia="pt-BR"/>
            </w:rPr>
            <w:t>GOVERNO DO ESTADO DO MARANHÃO</w:t>
          </w:r>
        </w:p>
      </w:tc>
      <w:tc>
        <w:tcPr>
          <w:tcW w:w="851" w:type="dxa"/>
          <w:tcBorders>
            <w:top w:val="nil"/>
            <w:left w:val="nil"/>
            <w:bottom w:val="nil"/>
            <w:right w:val="nil"/>
          </w:tcBorders>
        </w:tcPr>
        <w:p w:rsidR="00747D41" w:rsidRDefault="00747D41" w:rsidP="00BB4411">
          <w:r w:rsidRPr="00F857DF">
            <w:rPr>
              <w:rFonts w:ascii="Calibri" w:eastAsia="Times New Roman" w:hAnsi="Calibri" w:cs="Calibri"/>
              <w:color w:val="1F497D"/>
              <w:sz w:val="14"/>
              <w:szCs w:val="14"/>
              <w:lang w:eastAsia="pt-BR"/>
            </w:rPr>
            <w:t>Nº EMAP:</w:t>
          </w:r>
        </w:p>
      </w:tc>
      <w:tc>
        <w:tcPr>
          <w:tcW w:w="1559" w:type="dxa"/>
          <w:tcBorders>
            <w:top w:val="nil"/>
            <w:left w:val="nil"/>
            <w:bottom w:val="nil"/>
            <w:right w:val="nil"/>
          </w:tcBorders>
        </w:tcPr>
        <w:p w:rsidR="00747D41" w:rsidRDefault="00747D41" w:rsidP="001E78DC">
          <w:r>
            <w:rPr>
              <w:rFonts w:ascii="Calibri" w:eastAsia="Times New Roman" w:hAnsi="Calibri" w:cs="Calibri"/>
              <w:color w:val="1F497D"/>
              <w:sz w:val="14"/>
              <w:szCs w:val="14"/>
              <w:lang w:eastAsia="pt-BR"/>
            </w:rPr>
            <w:t>CE</w:t>
          </w:r>
          <w:r w:rsidRPr="0018231A">
            <w:rPr>
              <w:rFonts w:ascii="Calibri" w:eastAsia="Times New Roman" w:hAnsi="Calibri" w:cs="Calibri"/>
              <w:color w:val="1F497D"/>
              <w:sz w:val="14"/>
              <w:szCs w:val="14"/>
              <w:lang w:eastAsia="pt-BR"/>
            </w:rPr>
            <w:t>-PI-</w:t>
          </w:r>
          <w:r>
            <w:rPr>
              <w:rFonts w:ascii="Calibri" w:eastAsia="Times New Roman" w:hAnsi="Calibri" w:cs="Calibri"/>
              <w:color w:val="1F497D"/>
              <w:sz w:val="14"/>
              <w:szCs w:val="14"/>
              <w:lang w:eastAsia="pt-BR"/>
            </w:rPr>
            <w:t>1213-0002-</w:t>
          </w:r>
          <w:r w:rsidRPr="0018231A">
            <w:rPr>
              <w:rFonts w:ascii="Calibri" w:eastAsia="Times New Roman" w:hAnsi="Calibri" w:cs="Calibri"/>
              <w:color w:val="1F497D"/>
              <w:sz w:val="14"/>
              <w:szCs w:val="14"/>
              <w:lang w:eastAsia="pt-BR"/>
            </w:rPr>
            <w:t>R00</w:t>
          </w:r>
        </w:p>
      </w:tc>
      <w:tc>
        <w:tcPr>
          <w:tcW w:w="599" w:type="dxa"/>
          <w:tcBorders>
            <w:top w:val="nil"/>
            <w:left w:val="nil"/>
            <w:bottom w:val="nil"/>
            <w:right w:val="nil"/>
          </w:tcBorders>
        </w:tcPr>
        <w:p w:rsidR="00747D41" w:rsidRPr="0028588B" w:rsidRDefault="00747D41" w:rsidP="00BB4411">
          <w:pPr>
            <w:rPr>
              <w:rFonts w:ascii="Calibri" w:eastAsia="Times New Roman" w:hAnsi="Calibri" w:cs="Calibri"/>
              <w:color w:val="1F497D"/>
              <w:sz w:val="14"/>
              <w:szCs w:val="14"/>
              <w:lang w:eastAsia="pt-BR"/>
            </w:rPr>
          </w:pPr>
          <w:r>
            <w:rPr>
              <w:rFonts w:ascii="Calibri" w:eastAsia="Times New Roman" w:hAnsi="Calibri" w:cs="Calibri"/>
              <w:color w:val="1F497D"/>
              <w:sz w:val="14"/>
              <w:szCs w:val="14"/>
              <w:lang w:eastAsia="pt-BR"/>
            </w:rPr>
            <w:t>DATA:</w:t>
          </w:r>
        </w:p>
      </w:tc>
      <w:tc>
        <w:tcPr>
          <w:tcW w:w="1344" w:type="dxa"/>
          <w:tcBorders>
            <w:top w:val="nil"/>
            <w:left w:val="nil"/>
            <w:bottom w:val="nil"/>
            <w:right w:val="nil"/>
          </w:tcBorders>
        </w:tcPr>
        <w:p w:rsidR="00747D41" w:rsidRPr="0028588B" w:rsidRDefault="00747D41" w:rsidP="00C101C2">
          <w:pPr>
            <w:ind w:left="-282" w:firstLine="282"/>
            <w:rPr>
              <w:rFonts w:ascii="Calibri" w:eastAsia="Times New Roman" w:hAnsi="Calibri" w:cs="Calibri"/>
              <w:color w:val="1F497D"/>
              <w:sz w:val="14"/>
              <w:szCs w:val="14"/>
              <w:lang w:eastAsia="pt-BR"/>
            </w:rPr>
          </w:pPr>
          <w:r>
            <w:rPr>
              <w:rFonts w:ascii="Calibri" w:eastAsia="Times New Roman" w:hAnsi="Calibri" w:cs="Calibri"/>
              <w:color w:val="1F497D"/>
              <w:sz w:val="14"/>
              <w:szCs w:val="14"/>
              <w:lang w:eastAsia="pt-BR"/>
            </w:rPr>
            <w:t xml:space="preserve">MAIO </w:t>
          </w:r>
          <w:r w:rsidRPr="0028588B">
            <w:rPr>
              <w:rFonts w:ascii="Calibri" w:eastAsia="Times New Roman" w:hAnsi="Calibri" w:cs="Calibri"/>
              <w:color w:val="1F497D"/>
              <w:sz w:val="14"/>
              <w:szCs w:val="14"/>
              <w:lang w:eastAsia="pt-BR"/>
            </w:rPr>
            <w:t>2015</w:t>
          </w:r>
        </w:p>
      </w:tc>
      <w:tc>
        <w:tcPr>
          <w:tcW w:w="532" w:type="dxa"/>
          <w:tcBorders>
            <w:top w:val="nil"/>
            <w:left w:val="nil"/>
            <w:bottom w:val="nil"/>
            <w:right w:val="nil"/>
          </w:tcBorders>
        </w:tcPr>
        <w:p w:rsidR="00747D41" w:rsidRPr="0028588B" w:rsidRDefault="00747D41" w:rsidP="00BB4411">
          <w:pPr>
            <w:rPr>
              <w:rFonts w:ascii="Calibri" w:eastAsia="Times New Roman" w:hAnsi="Calibri" w:cs="Calibri"/>
              <w:color w:val="1F497D"/>
              <w:sz w:val="14"/>
              <w:szCs w:val="14"/>
              <w:lang w:eastAsia="pt-BR"/>
            </w:rPr>
          </w:pPr>
          <w:r>
            <w:rPr>
              <w:rFonts w:ascii="Calibri" w:eastAsia="Times New Roman" w:hAnsi="Calibri" w:cs="Calibri"/>
              <w:color w:val="1F497D"/>
              <w:sz w:val="14"/>
              <w:szCs w:val="14"/>
              <w:lang w:eastAsia="pt-BR"/>
            </w:rPr>
            <w:t>REV:</w:t>
          </w:r>
        </w:p>
      </w:tc>
      <w:tc>
        <w:tcPr>
          <w:tcW w:w="360" w:type="dxa"/>
          <w:tcBorders>
            <w:top w:val="nil"/>
            <w:left w:val="nil"/>
            <w:bottom w:val="nil"/>
            <w:right w:val="nil"/>
          </w:tcBorders>
        </w:tcPr>
        <w:p w:rsidR="00747D41" w:rsidRPr="0028588B" w:rsidRDefault="00747D41" w:rsidP="00BB4411">
          <w:pPr>
            <w:rPr>
              <w:rFonts w:ascii="Calibri" w:eastAsia="Times New Roman" w:hAnsi="Calibri" w:cs="Calibri"/>
              <w:color w:val="1F497D"/>
              <w:sz w:val="14"/>
              <w:szCs w:val="14"/>
              <w:lang w:eastAsia="pt-BR"/>
            </w:rPr>
          </w:pPr>
          <w:r w:rsidRPr="0028588B">
            <w:rPr>
              <w:rFonts w:ascii="Calibri" w:eastAsia="Times New Roman" w:hAnsi="Calibri" w:cs="Calibri"/>
              <w:color w:val="1F497D"/>
              <w:sz w:val="14"/>
              <w:szCs w:val="14"/>
              <w:lang w:eastAsia="pt-BR"/>
            </w:rPr>
            <w:t>00</w:t>
          </w:r>
        </w:p>
      </w:tc>
    </w:tr>
    <w:tr w:rsidR="00747D41" w:rsidTr="00BB4411">
      <w:tc>
        <w:tcPr>
          <w:tcW w:w="10065" w:type="dxa"/>
          <w:gridSpan w:val="8"/>
          <w:tcBorders>
            <w:top w:val="nil"/>
            <w:left w:val="nil"/>
            <w:bottom w:val="nil"/>
            <w:right w:val="nil"/>
          </w:tcBorders>
        </w:tcPr>
        <w:p w:rsidR="00747D41" w:rsidRPr="0028588B" w:rsidRDefault="00747D41" w:rsidP="00BB4411">
          <w:pPr>
            <w:rPr>
              <w:rFonts w:ascii="Calibri" w:eastAsia="Times New Roman" w:hAnsi="Calibri" w:cs="Calibri"/>
              <w:color w:val="1F497D"/>
              <w:sz w:val="14"/>
              <w:szCs w:val="14"/>
              <w:lang w:eastAsia="pt-BR"/>
            </w:rPr>
          </w:pPr>
        </w:p>
      </w:tc>
    </w:tr>
    <w:tr w:rsidR="00747D41" w:rsidTr="00BB4411">
      <w:tc>
        <w:tcPr>
          <w:tcW w:w="10065" w:type="dxa"/>
          <w:gridSpan w:val="8"/>
          <w:tcBorders>
            <w:top w:val="nil"/>
            <w:left w:val="nil"/>
            <w:bottom w:val="nil"/>
            <w:right w:val="nil"/>
          </w:tcBorders>
          <w:shd w:val="clear" w:color="auto" w:fill="D9D9D9" w:themeFill="background1" w:themeFillShade="D9"/>
        </w:tcPr>
        <w:p w:rsidR="00747D41" w:rsidRPr="0028588B" w:rsidRDefault="00747D41" w:rsidP="00BB4411">
          <w:pPr>
            <w:jc w:val="center"/>
            <w:rPr>
              <w:rFonts w:ascii="Calibri" w:eastAsia="Times New Roman" w:hAnsi="Calibri" w:cs="Calibri"/>
              <w:color w:val="1F497D"/>
              <w:sz w:val="14"/>
              <w:szCs w:val="14"/>
              <w:lang w:eastAsia="pt-BR"/>
            </w:rPr>
          </w:pPr>
          <w:r>
            <w:rPr>
              <w:b/>
              <w:sz w:val="32"/>
              <w:szCs w:val="32"/>
            </w:rPr>
            <w:t>CADERNO DE ENCARGO</w:t>
          </w:r>
        </w:p>
      </w:tc>
    </w:tr>
  </w:tbl>
  <w:p w:rsidR="00747D41" w:rsidRDefault="00747D41">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5E4686"/>
    <w:multiLevelType w:val="hybridMultilevel"/>
    <w:tmpl w:val="A4A26BC2"/>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1">
    <w:nsid w:val="0D872822"/>
    <w:multiLevelType w:val="hybridMultilevel"/>
    <w:tmpl w:val="7AEE587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nsid w:val="12601030"/>
    <w:multiLevelType w:val="hybridMultilevel"/>
    <w:tmpl w:val="71E6063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nsid w:val="18854AB3"/>
    <w:multiLevelType w:val="hybridMultilevel"/>
    <w:tmpl w:val="EFAC596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5">
    <w:nsid w:val="4B8A40F0"/>
    <w:multiLevelType w:val="hybridMultilevel"/>
    <w:tmpl w:val="061E2A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nsid w:val="582F5296"/>
    <w:multiLevelType w:val="hybridMultilevel"/>
    <w:tmpl w:val="57D4D72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nsid w:val="5E761E68"/>
    <w:multiLevelType w:val="hybridMultilevel"/>
    <w:tmpl w:val="73804FC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nsid w:val="600D0FC4"/>
    <w:multiLevelType w:val="hybridMultilevel"/>
    <w:tmpl w:val="93605CB2"/>
    <w:lvl w:ilvl="0" w:tplc="04160001">
      <w:start w:val="1"/>
      <w:numFmt w:val="bullet"/>
      <w:lvlText w:val=""/>
      <w:lvlJc w:val="left"/>
      <w:pPr>
        <w:ind w:left="720" w:hanging="360"/>
      </w:pPr>
      <w:rPr>
        <w:rFonts w:ascii="Symbol" w:hAnsi="Symbol" w:hint="default"/>
      </w:rPr>
    </w:lvl>
    <w:lvl w:ilvl="1" w:tplc="7F8EC92E">
      <w:numFmt w:val="bullet"/>
      <w:lvlText w:val="•"/>
      <w:lvlJc w:val="left"/>
      <w:pPr>
        <w:ind w:left="1440" w:hanging="360"/>
      </w:pPr>
      <w:rPr>
        <w:rFonts w:ascii="Times New Roman" w:eastAsia="Times New Roman" w:hAnsi="Times New Roman" w:cs="Times New Roman"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nsid w:val="61775840"/>
    <w:multiLevelType w:val="hybridMultilevel"/>
    <w:tmpl w:val="3304A33C"/>
    <w:lvl w:ilvl="0" w:tplc="C628A26E">
      <w:start w:val="1"/>
      <w:numFmt w:val="decimal"/>
      <w:lvlText w:val="%1. "/>
      <w:lvlJc w:val="left"/>
      <w:pPr>
        <w:ind w:left="360" w:hanging="360"/>
      </w:pPr>
      <w:rPr>
        <w:rFonts w:ascii="Arial" w:hAnsi="Arial" w:cs="Arial" w:hint="default"/>
        <w:b/>
        <w:i w:val="0"/>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nsid w:val="676300A7"/>
    <w:multiLevelType w:val="multilevel"/>
    <w:tmpl w:val="53381A30"/>
    <w:lvl w:ilvl="0">
      <w:start w:val="1"/>
      <w:numFmt w:val="decimal"/>
      <w:lvlText w:val="%1."/>
      <w:lvlJc w:val="left"/>
      <w:pPr>
        <w:ind w:left="720"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1">
    <w:nsid w:val="6C0300AC"/>
    <w:multiLevelType w:val="hybridMultilevel"/>
    <w:tmpl w:val="04244914"/>
    <w:lvl w:ilvl="0" w:tplc="FFFFFFFF">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nsid w:val="6D646404"/>
    <w:multiLevelType w:val="hybridMultilevel"/>
    <w:tmpl w:val="2F960A0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nsid w:val="74F40EEB"/>
    <w:multiLevelType w:val="hybridMultilevel"/>
    <w:tmpl w:val="3CFCF1A4"/>
    <w:lvl w:ilvl="0" w:tplc="4B4296D0">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4">
    <w:nsid w:val="76B42870"/>
    <w:multiLevelType w:val="hybridMultilevel"/>
    <w:tmpl w:val="0E843F8E"/>
    <w:lvl w:ilvl="0" w:tplc="0416000D">
      <w:start w:val="1"/>
      <w:numFmt w:val="bullet"/>
      <w:lvlText w:val=""/>
      <w:lvlJc w:val="left"/>
      <w:pPr>
        <w:ind w:left="1287" w:hanging="360"/>
      </w:pPr>
      <w:rPr>
        <w:rFonts w:ascii="Wingdings" w:hAnsi="Wingdings" w:hint="default"/>
      </w:rPr>
    </w:lvl>
    <w:lvl w:ilvl="1" w:tplc="04160003">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5">
    <w:nsid w:val="76E87DFF"/>
    <w:multiLevelType w:val="hybridMultilevel"/>
    <w:tmpl w:val="4558ABA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6"/>
  </w:num>
  <w:num w:numId="2">
    <w:abstractNumId w:val="10"/>
  </w:num>
  <w:num w:numId="3">
    <w:abstractNumId w:val="15"/>
  </w:num>
  <w:num w:numId="4">
    <w:abstractNumId w:val="12"/>
  </w:num>
  <w:num w:numId="5">
    <w:abstractNumId w:val="3"/>
  </w:num>
  <w:num w:numId="6">
    <w:abstractNumId w:val="8"/>
  </w:num>
  <w:num w:numId="7">
    <w:abstractNumId w:val="5"/>
  </w:num>
  <w:num w:numId="8">
    <w:abstractNumId w:val="13"/>
  </w:num>
  <w:num w:numId="9">
    <w:abstractNumId w:val="11"/>
  </w:num>
  <w:num w:numId="10">
    <w:abstractNumId w:val="4"/>
  </w:num>
  <w:num w:numId="11">
    <w:abstractNumId w:val="2"/>
  </w:num>
  <w:num w:numId="12">
    <w:abstractNumId w:val="14"/>
  </w:num>
  <w:num w:numId="13">
    <w:abstractNumId w:val="7"/>
  </w:num>
  <w:num w:numId="14">
    <w:abstractNumId w:val="0"/>
  </w:num>
  <w:num w:numId="15">
    <w:abstractNumId w:val="1"/>
  </w:num>
  <w:num w:numId="1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532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2CB7"/>
    <w:rsid w:val="00003351"/>
    <w:rsid w:val="0000773B"/>
    <w:rsid w:val="000146CB"/>
    <w:rsid w:val="000161D5"/>
    <w:rsid w:val="0002397F"/>
    <w:rsid w:val="000324E8"/>
    <w:rsid w:val="0005393B"/>
    <w:rsid w:val="00067769"/>
    <w:rsid w:val="00091E6C"/>
    <w:rsid w:val="00092B53"/>
    <w:rsid w:val="000A16DC"/>
    <w:rsid w:val="000A22CB"/>
    <w:rsid w:val="000A4530"/>
    <w:rsid w:val="000B6C60"/>
    <w:rsid w:val="000D04B0"/>
    <w:rsid w:val="000F1814"/>
    <w:rsid w:val="000F1EC2"/>
    <w:rsid w:val="00132B40"/>
    <w:rsid w:val="00133C87"/>
    <w:rsid w:val="0013411F"/>
    <w:rsid w:val="001400BC"/>
    <w:rsid w:val="00144B19"/>
    <w:rsid w:val="00145F13"/>
    <w:rsid w:val="00151179"/>
    <w:rsid w:val="00157340"/>
    <w:rsid w:val="001624B8"/>
    <w:rsid w:val="00163516"/>
    <w:rsid w:val="00164213"/>
    <w:rsid w:val="00166A42"/>
    <w:rsid w:val="0017789D"/>
    <w:rsid w:val="0018275C"/>
    <w:rsid w:val="0018625A"/>
    <w:rsid w:val="0019783B"/>
    <w:rsid w:val="001A47D6"/>
    <w:rsid w:val="001A4FC0"/>
    <w:rsid w:val="001A76C8"/>
    <w:rsid w:val="001C2A69"/>
    <w:rsid w:val="001E0B31"/>
    <w:rsid w:val="001E6BBE"/>
    <w:rsid w:val="001E78DC"/>
    <w:rsid w:val="001F7124"/>
    <w:rsid w:val="00201AB3"/>
    <w:rsid w:val="00210C2A"/>
    <w:rsid w:val="002119F5"/>
    <w:rsid w:val="00215EDE"/>
    <w:rsid w:val="002240A1"/>
    <w:rsid w:val="0022713B"/>
    <w:rsid w:val="00231CCC"/>
    <w:rsid w:val="00244044"/>
    <w:rsid w:val="00244722"/>
    <w:rsid w:val="002471BB"/>
    <w:rsid w:val="0025218C"/>
    <w:rsid w:val="0025664B"/>
    <w:rsid w:val="00272654"/>
    <w:rsid w:val="0027566E"/>
    <w:rsid w:val="00276DC2"/>
    <w:rsid w:val="00280255"/>
    <w:rsid w:val="00294B4B"/>
    <w:rsid w:val="002A5692"/>
    <w:rsid w:val="002B4CA4"/>
    <w:rsid w:val="002C1F14"/>
    <w:rsid w:val="002C6206"/>
    <w:rsid w:val="002D37D7"/>
    <w:rsid w:val="002E6A7F"/>
    <w:rsid w:val="002F2F79"/>
    <w:rsid w:val="002F2F99"/>
    <w:rsid w:val="002F4153"/>
    <w:rsid w:val="002F75D1"/>
    <w:rsid w:val="00305CD0"/>
    <w:rsid w:val="00323C48"/>
    <w:rsid w:val="0033781D"/>
    <w:rsid w:val="00346DFD"/>
    <w:rsid w:val="00346E21"/>
    <w:rsid w:val="00351F42"/>
    <w:rsid w:val="00353038"/>
    <w:rsid w:val="00355CDD"/>
    <w:rsid w:val="0036466D"/>
    <w:rsid w:val="003662BC"/>
    <w:rsid w:val="00381903"/>
    <w:rsid w:val="00384E5F"/>
    <w:rsid w:val="003945E2"/>
    <w:rsid w:val="00396E18"/>
    <w:rsid w:val="003D1146"/>
    <w:rsid w:val="003D7C17"/>
    <w:rsid w:val="003E0D0A"/>
    <w:rsid w:val="003E159E"/>
    <w:rsid w:val="003E504C"/>
    <w:rsid w:val="003F095A"/>
    <w:rsid w:val="003F5BE3"/>
    <w:rsid w:val="00403F4A"/>
    <w:rsid w:val="004047A9"/>
    <w:rsid w:val="00417DA5"/>
    <w:rsid w:val="00426CF6"/>
    <w:rsid w:val="004302F7"/>
    <w:rsid w:val="00441B32"/>
    <w:rsid w:val="00442279"/>
    <w:rsid w:val="00445A65"/>
    <w:rsid w:val="004635BE"/>
    <w:rsid w:val="004710D4"/>
    <w:rsid w:val="00474BB5"/>
    <w:rsid w:val="00476090"/>
    <w:rsid w:val="00494515"/>
    <w:rsid w:val="004962C5"/>
    <w:rsid w:val="004A07F6"/>
    <w:rsid w:val="004C290A"/>
    <w:rsid w:val="004D32C2"/>
    <w:rsid w:val="004E6EA8"/>
    <w:rsid w:val="00500E6B"/>
    <w:rsid w:val="00504DBF"/>
    <w:rsid w:val="005176F0"/>
    <w:rsid w:val="005234B4"/>
    <w:rsid w:val="0052414E"/>
    <w:rsid w:val="00537523"/>
    <w:rsid w:val="0054030E"/>
    <w:rsid w:val="005468BF"/>
    <w:rsid w:val="00552580"/>
    <w:rsid w:val="005549F7"/>
    <w:rsid w:val="00556F74"/>
    <w:rsid w:val="00560706"/>
    <w:rsid w:val="00562CB7"/>
    <w:rsid w:val="0057462D"/>
    <w:rsid w:val="00581578"/>
    <w:rsid w:val="00584E89"/>
    <w:rsid w:val="00597553"/>
    <w:rsid w:val="005A001F"/>
    <w:rsid w:val="005A55CF"/>
    <w:rsid w:val="005A7FA3"/>
    <w:rsid w:val="005B2591"/>
    <w:rsid w:val="005C47AE"/>
    <w:rsid w:val="005D1ED0"/>
    <w:rsid w:val="005E0768"/>
    <w:rsid w:val="005F0899"/>
    <w:rsid w:val="005F2D0C"/>
    <w:rsid w:val="005F512B"/>
    <w:rsid w:val="00602AB9"/>
    <w:rsid w:val="00610B40"/>
    <w:rsid w:val="006153C1"/>
    <w:rsid w:val="00617584"/>
    <w:rsid w:val="00626BDA"/>
    <w:rsid w:val="00630ADD"/>
    <w:rsid w:val="006347F1"/>
    <w:rsid w:val="0067059B"/>
    <w:rsid w:val="00672ADA"/>
    <w:rsid w:val="0067574E"/>
    <w:rsid w:val="006778C9"/>
    <w:rsid w:val="00687511"/>
    <w:rsid w:val="006A409C"/>
    <w:rsid w:val="006B76D8"/>
    <w:rsid w:val="006B7AFC"/>
    <w:rsid w:val="006C1B94"/>
    <w:rsid w:val="006D3B94"/>
    <w:rsid w:val="0070301B"/>
    <w:rsid w:val="0070597C"/>
    <w:rsid w:val="007137B2"/>
    <w:rsid w:val="00716E24"/>
    <w:rsid w:val="00717033"/>
    <w:rsid w:val="00730238"/>
    <w:rsid w:val="00731700"/>
    <w:rsid w:val="0073293E"/>
    <w:rsid w:val="00737B74"/>
    <w:rsid w:val="00745F7E"/>
    <w:rsid w:val="00747D41"/>
    <w:rsid w:val="00757240"/>
    <w:rsid w:val="00765050"/>
    <w:rsid w:val="00770166"/>
    <w:rsid w:val="00777A23"/>
    <w:rsid w:val="00777FD2"/>
    <w:rsid w:val="0078355A"/>
    <w:rsid w:val="0079077E"/>
    <w:rsid w:val="007A5B5B"/>
    <w:rsid w:val="007B32E5"/>
    <w:rsid w:val="007C0E4D"/>
    <w:rsid w:val="007C1624"/>
    <w:rsid w:val="007C592E"/>
    <w:rsid w:val="007D3C38"/>
    <w:rsid w:val="007E336F"/>
    <w:rsid w:val="007F1210"/>
    <w:rsid w:val="007F6900"/>
    <w:rsid w:val="00807EFD"/>
    <w:rsid w:val="0081018A"/>
    <w:rsid w:val="00815E6E"/>
    <w:rsid w:val="008321B8"/>
    <w:rsid w:val="00832625"/>
    <w:rsid w:val="008458A6"/>
    <w:rsid w:val="00856108"/>
    <w:rsid w:val="00881BCD"/>
    <w:rsid w:val="0089302C"/>
    <w:rsid w:val="008A52DF"/>
    <w:rsid w:val="008B155A"/>
    <w:rsid w:val="008D4B19"/>
    <w:rsid w:val="008D7FC6"/>
    <w:rsid w:val="008E37A2"/>
    <w:rsid w:val="008E6BE0"/>
    <w:rsid w:val="008E7EF9"/>
    <w:rsid w:val="008F136A"/>
    <w:rsid w:val="00912B00"/>
    <w:rsid w:val="009246C5"/>
    <w:rsid w:val="00927436"/>
    <w:rsid w:val="00927E7E"/>
    <w:rsid w:val="00931918"/>
    <w:rsid w:val="00932F34"/>
    <w:rsid w:val="00933C30"/>
    <w:rsid w:val="00936EBC"/>
    <w:rsid w:val="00950055"/>
    <w:rsid w:val="0095687D"/>
    <w:rsid w:val="00963591"/>
    <w:rsid w:val="0096559A"/>
    <w:rsid w:val="009775FA"/>
    <w:rsid w:val="00983ACD"/>
    <w:rsid w:val="00985D75"/>
    <w:rsid w:val="009A0693"/>
    <w:rsid w:val="009B4316"/>
    <w:rsid w:val="009C6E84"/>
    <w:rsid w:val="009E2FEC"/>
    <w:rsid w:val="009E7572"/>
    <w:rsid w:val="009F1894"/>
    <w:rsid w:val="009F24FE"/>
    <w:rsid w:val="00A151CB"/>
    <w:rsid w:val="00A1668F"/>
    <w:rsid w:val="00A5115F"/>
    <w:rsid w:val="00A519F8"/>
    <w:rsid w:val="00A56BB6"/>
    <w:rsid w:val="00A64558"/>
    <w:rsid w:val="00A65227"/>
    <w:rsid w:val="00A74AAA"/>
    <w:rsid w:val="00A76BD1"/>
    <w:rsid w:val="00A834C6"/>
    <w:rsid w:val="00A86A7E"/>
    <w:rsid w:val="00AA3B36"/>
    <w:rsid w:val="00AB30CB"/>
    <w:rsid w:val="00AC63FD"/>
    <w:rsid w:val="00AE4328"/>
    <w:rsid w:val="00AE7E4A"/>
    <w:rsid w:val="00AF0E00"/>
    <w:rsid w:val="00AF0EE2"/>
    <w:rsid w:val="00B0321E"/>
    <w:rsid w:val="00B04645"/>
    <w:rsid w:val="00B14563"/>
    <w:rsid w:val="00B14BCB"/>
    <w:rsid w:val="00B17278"/>
    <w:rsid w:val="00B24BDC"/>
    <w:rsid w:val="00B27916"/>
    <w:rsid w:val="00B44480"/>
    <w:rsid w:val="00B44971"/>
    <w:rsid w:val="00B5343B"/>
    <w:rsid w:val="00B638D0"/>
    <w:rsid w:val="00B90095"/>
    <w:rsid w:val="00B976FB"/>
    <w:rsid w:val="00BB137A"/>
    <w:rsid w:val="00BB1CF9"/>
    <w:rsid w:val="00BB4411"/>
    <w:rsid w:val="00BB48C3"/>
    <w:rsid w:val="00BC2446"/>
    <w:rsid w:val="00BD05B8"/>
    <w:rsid w:val="00BD1205"/>
    <w:rsid w:val="00BD5488"/>
    <w:rsid w:val="00BD6204"/>
    <w:rsid w:val="00BD6E67"/>
    <w:rsid w:val="00C01D50"/>
    <w:rsid w:val="00C04122"/>
    <w:rsid w:val="00C04299"/>
    <w:rsid w:val="00C101C2"/>
    <w:rsid w:val="00C148FD"/>
    <w:rsid w:val="00C322C0"/>
    <w:rsid w:val="00C334C4"/>
    <w:rsid w:val="00C33C65"/>
    <w:rsid w:val="00C365B7"/>
    <w:rsid w:val="00C43ECD"/>
    <w:rsid w:val="00C55BAD"/>
    <w:rsid w:val="00C6126C"/>
    <w:rsid w:val="00C6625E"/>
    <w:rsid w:val="00C8101F"/>
    <w:rsid w:val="00C849FD"/>
    <w:rsid w:val="00CA2016"/>
    <w:rsid w:val="00CD3753"/>
    <w:rsid w:val="00CE205B"/>
    <w:rsid w:val="00CE23D7"/>
    <w:rsid w:val="00CE7C63"/>
    <w:rsid w:val="00CE7D4B"/>
    <w:rsid w:val="00CF5ED3"/>
    <w:rsid w:val="00D14134"/>
    <w:rsid w:val="00D20486"/>
    <w:rsid w:val="00D225F5"/>
    <w:rsid w:val="00D262C2"/>
    <w:rsid w:val="00D32039"/>
    <w:rsid w:val="00D331C2"/>
    <w:rsid w:val="00D34EF9"/>
    <w:rsid w:val="00D4019B"/>
    <w:rsid w:val="00D4086E"/>
    <w:rsid w:val="00D44B5C"/>
    <w:rsid w:val="00D471C6"/>
    <w:rsid w:val="00D568C7"/>
    <w:rsid w:val="00D56BCD"/>
    <w:rsid w:val="00D66020"/>
    <w:rsid w:val="00D66059"/>
    <w:rsid w:val="00D717A2"/>
    <w:rsid w:val="00D7459C"/>
    <w:rsid w:val="00D80EC0"/>
    <w:rsid w:val="00D9353C"/>
    <w:rsid w:val="00DA17D0"/>
    <w:rsid w:val="00DB3C58"/>
    <w:rsid w:val="00DC1CF3"/>
    <w:rsid w:val="00DC369A"/>
    <w:rsid w:val="00DC3A41"/>
    <w:rsid w:val="00DD13B0"/>
    <w:rsid w:val="00DE1FAF"/>
    <w:rsid w:val="00DF205C"/>
    <w:rsid w:val="00DF3BEB"/>
    <w:rsid w:val="00DF425B"/>
    <w:rsid w:val="00E1540E"/>
    <w:rsid w:val="00E20005"/>
    <w:rsid w:val="00E31B0D"/>
    <w:rsid w:val="00E503C2"/>
    <w:rsid w:val="00E573B0"/>
    <w:rsid w:val="00E62687"/>
    <w:rsid w:val="00E6716D"/>
    <w:rsid w:val="00E8210A"/>
    <w:rsid w:val="00E85A78"/>
    <w:rsid w:val="00E86EE4"/>
    <w:rsid w:val="00E936EB"/>
    <w:rsid w:val="00E93BC1"/>
    <w:rsid w:val="00E97C04"/>
    <w:rsid w:val="00EA21FB"/>
    <w:rsid w:val="00EA52D0"/>
    <w:rsid w:val="00EB6EEE"/>
    <w:rsid w:val="00EC2F7C"/>
    <w:rsid w:val="00ED5EA8"/>
    <w:rsid w:val="00EE6038"/>
    <w:rsid w:val="00EF58AD"/>
    <w:rsid w:val="00EF66B4"/>
    <w:rsid w:val="00EF79C0"/>
    <w:rsid w:val="00EF7DBA"/>
    <w:rsid w:val="00F16008"/>
    <w:rsid w:val="00F33119"/>
    <w:rsid w:val="00F34152"/>
    <w:rsid w:val="00F41D10"/>
    <w:rsid w:val="00F47E63"/>
    <w:rsid w:val="00F5170B"/>
    <w:rsid w:val="00F538B0"/>
    <w:rsid w:val="00F60452"/>
    <w:rsid w:val="00F65492"/>
    <w:rsid w:val="00F71695"/>
    <w:rsid w:val="00F756F2"/>
    <w:rsid w:val="00F76931"/>
    <w:rsid w:val="00F80537"/>
    <w:rsid w:val="00F86464"/>
    <w:rsid w:val="00F96798"/>
    <w:rsid w:val="00FA0C03"/>
    <w:rsid w:val="00FA0FA0"/>
    <w:rsid w:val="00FB3A28"/>
    <w:rsid w:val="00FC6703"/>
    <w:rsid w:val="00FD1990"/>
    <w:rsid w:val="00FD2018"/>
    <w:rsid w:val="00FE0CE3"/>
    <w:rsid w:val="00FE3BFF"/>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532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har"/>
    <w:uiPriority w:val="9"/>
    <w:qFormat/>
    <w:rsid w:val="007F121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0A16D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har"/>
    <w:uiPriority w:val="9"/>
    <w:semiHidden/>
    <w:unhideWhenUsed/>
    <w:qFormat/>
    <w:rsid w:val="00950055"/>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har"/>
    <w:uiPriority w:val="9"/>
    <w:unhideWhenUsed/>
    <w:qFormat/>
    <w:rsid w:val="0017789D"/>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uiPriority w:val="9"/>
    <w:semiHidden/>
    <w:unhideWhenUsed/>
    <w:qFormat/>
    <w:rsid w:val="0017789D"/>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SemEspaamento">
    <w:name w:val="No Spacing"/>
    <w:link w:val="SemEspaamentoChar"/>
    <w:uiPriority w:val="1"/>
    <w:qFormat/>
    <w:rsid w:val="00562CB7"/>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562CB7"/>
    <w:rPr>
      <w:rFonts w:eastAsiaTheme="minorEastAsia"/>
      <w:lang w:eastAsia="pt-BR"/>
    </w:rPr>
  </w:style>
  <w:style w:type="paragraph" w:styleId="Textodebalo">
    <w:name w:val="Balloon Text"/>
    <w:basedOn w:val="Normal"/>
    <w:link w:val="TextodebaloChar"/>
    <w:uiPriority w:val="99"/>
    <w:semiHidden/>
    <w:unhideWhenUsed/>
    <w:rsid w:val="00562CB7"/>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62CB7"/>
    <w:rPr>
      <w:rFonts w:ascii="Tahoma" w:hAnsi="Tahoma" w:cs="Tahoma"/>
      <w:sz w:val="16"/>
      <w:szCs w:val="16"/>
    </w:rPr>
  </w:style>
  <w:style w:type="paragraph" w:styleId="Cabealho">
    <w:name w:val="header"/>
    <w:basedOn w:val="Normal"/>
    <w:link w:val="CabealhoChar"/>
    <w:uiPriority w:val="99"/>
    <w:unhideWhenUsed/>
    <w:rsid w:val="0081018A"/>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1018A"/>
  </w:style>
  <w:style w:type="table" w:styleId="Tabelacomgrade">
    <w:name w:val="Table Grid"/>
    <w:basedOn w:val="Tabelanormal"/>
    <w:uiPriority w:val="59"/>
    <w:rsid w:val="008101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odap">
    <w:name w:val="footer"/>
    <w:basedOn w:val="Normal"/>
    <w:link w:val="RodapChar"/>
    <w:uiPriority w:val="99"/>
    <w:unhideWhenUsed/>
    <w:rsid w:val="0081018A"/>
    <w:pPr>
      <w:tabs>
        <w:tab w:val="center" w:pos="4252"/>
        <w:tab w:val="right" w:pos="8504"/>
      </w:tabs>
      <w:spacing w:after="0" w:line="240" w:lineRule="auto"/>
    </w:pPr>
  </w:style>
  <w:style w:type="character" w:customStyle="1" w:styleId="RodapChar">
    <w:name w:val="Rodapé Char"/>
    <w:basedOn w:val="Fontepargpadro"/>
    <w:link w:val="Rodap"/>
    <w:uiPriority w:val="99"/>
    <w:rsid w:val="0081018A"/>
  </w:style>
  <w:style w:type="paragraph" w:styleId="PargrafodaLista">
    <w:name w:val="List Paragraph"/>
    <w:basedOn w:val="Normal"/>
    <w:uiPriority w:val="34"/>
    <w:qFormat/>
    <w:rsid w:val="00163516"/>
    <w:pPr>
      <w:ind w:left="720"/>
      <w:contextualSpacing/>
    </w:pPr>
  </w:style>
  <w:style w:type="table" w:styleId="SombreamentoClaro">
    <w:name w:val="Light Shading"/>
    <w:basedOn w:val="Tabelanormal"/>
    <w:uiPriority w:val="60"/>
    <w:rsid w:val="00163516"/>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ombreamentoMdio1">
    <w:name w:val="Medium Shading 1"/>
    <w:basedOn w:val="Tabelanormal"/>
    <w:uiPriority w:val="63"/>
    <w:rsid w:val="00163516"/>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GradeMdia1">
    <w:name w:val="Medium Grid 1"/>
    <w:basedOn w:val="Tabelanormal"/>
    <w:uiPriority w:val="67"/>
    <w:rsid w:val="00163516"/>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Corpodetexto">
    <w:name w:val="Body Text"/>
    <w:basedOn w:val="Normal"/>
    <w:link w:val="CorpodetextoChar"/>
    <w:uiPriority w:val="99"/>
    <w:unhideWhenUsed/>
    <w:rsid w:val="0033781D"/>
    <w:pPr>
      <w:spacing w:after="120" w:line="240" w:lineRule="auto"/>
    </w:pPr>
    <w:rPr>
      <w:rFonts w:ascii="Times New Roman" w:eastAsia="Times New Roman" w:hAnsi="Times New Roman" w:cs="Times New Roman"/>
      <w:sz w:val="24"/>
      <w:szCs w:val="24"/>
      <w:lang w:eastAsia="pt-BR"/>
    </w:rPr>
  </w:style>
  <w:style w:type="character" w:customStyle="1" w:styleId="CorpodetextoChar">
    <w:name w:val="Corpo de texto Char"/>
    <w:basedOn w:val="Fontepargpadro"/>
    <w:link w:val="Corpodetexto"/>
    <w:uiPriority w:val="99"/>
    <w:rsid w:val="0033781D"/>
    <w:rPr>
      <w:rFonts w:ascii="Times New Roman" w:eastAsia="Times New Roman" w:hAnsi="Times New Roman" w:cs="Times New Roman"/>
      <w:sz w:val="24"/>
      <w:szCs w:val="24"/>
      <w:lang w:eastAsia="pt-BR"/>
    </w:rPr>
  </w:style>
  <w:style w:type="paragraph" w:styleId="Recuodecorpodetexto">
    <w:name w:val="Body Text Indent"/>
    <w:basedOn w:val="Normal"/>
    <w:link w:val="RecuodecorpodetextoChar"/>
    <w:uiPriority w:val="99"/>
    <w:unhideWhenUsed/>
    <w:rsid w:val="0033781D"/>
    <w:pPr>
      <w:spacing w:after="120"/>
      <w:ind w:left="283"/>
    </w:pPr>
    <w:rPr>
      <w:rFonts w:ascii="Calibri" w:eastAsia="Times New Roman" w:hAnsi="Calibri" w:cs="Times New Roman"/>
      <w:lang w:eastAsia="pt-BR"/>
    </w:rPr>
  </w:style>
  <w:style w:type="character" w:customStyle="1" w:styleId="RecuodecorpodetextoChar">
    <w:name w:val="Recuo de corpo de texto Char"/>
    <w:basedOn w:val="Fontepargpadro"/>
    <w:link w:val="Recuodecorpodetexto"/>
    <w:uiPriority w:val="99"/>
    <w:rsid w:val="0033781D"/>
    <w:rPr>
      <w:rFonts w:ascii="Calibri" w:eastAsia="Times New Roman" w:hAnsi="Calibri" w:cs="Times New Roman"/>
      <w:lang w:eastAsia="pt-BR"/>
    </w:rPr>
  </w:style>
  <w:style w:type="paragraph" w:styleId="Ttulo">
    <w:name w:val="Title"/>
    <w:basedOn w:val="Normal"/>
    <w:link w:val="TtuloChar"/>
    <w:qFormat/>
    <w:rsid w:val="006C1B94"/>
    <w:pPr>
      <w:spacing w:after="0" w:line="240" w:lineRule="auto"/>
      <w:jc w:val="center"/>
    </w:pPr>
    <w:rPr>
      <w:rFonts w:ascii="Arial" w:eastAsia="Times New Roman" w:hAnsi="Arial" w:cs="Arial"/>
      <w:b/>
      <w:bCs/>
      <w:sz w:val="24"/>
      <w:szCs w:val="24"/>
      <w:lang w:eastAsia="pt-BR"/>
    </w:rPr>
  </w:style>
  <w:style w:type="character" w:customStyle="1" w:styleId="TtuloChar">
    <w:name w:val="Título Char"/>
    <w:basedOn w:val="Fontepargpadro"/>
    <w:link w:val="Ttulo"/>
    <w:rsid w:val="006C1B94"/>
    <w:rPr>
      <w:rFonts w:ascii="Arial" w:eastAsia="Times New Roman" w:hAnsi="Arial" w:cs="Arial"/>
      <w:b/>
      <w:bCs/>
      <w:sz w:val="24"/>
      <w:szCs w:val="24"/>
      <w:lang w:eastAsia="pt-BR"/>
    </w:rPr>
  </w:style>
  <w:style w:type="table" w:styleId="ListaMdia2">
    <w:name w:val="Medium List 2"/>
    <w:basedOn w:val="Tabelanormal"/>
    <w:uiPriority w:val="66"/>
    <w:rsid w:val="0035303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SombreamentoMdio2">
    <w:name w:val="Medium Shading 2"/>
    <w:basedOn w:val="Tabelanormal"/>
    <w:uiPriority w:val="64"/>
    <w:rsid w:val="00353038"/>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ombreamentoMdio2-nfase1">
    <w:name w:val="Medium Shading 2 Accent 1"/>
    <w:basedOn w:val="Tabelanormal"/>
    <w:uiPriority w:val="64"/>
    <w:rsid w:val="001A76C8"/>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ListaClara">
    <w:name w:val="Light List"/>
    <w:basedOn w:val="Tabelanormal"/>
    <w:uiPriority w:val="61"/>
    <w:rsid w:val="00091E6C"/>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NormalWeb">
    <w:name w:val="Normal (Web)"/>
    <w:basedOn w:val="Normal"/>
    <w:unhideWhenUsed/>
    <w:rsid w:val="000F1EC2"/>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Ttulo1Char">
    <w:name w:val="Título 1 Char"/>
    <w:basedOn w:val="Fontepargpadro"/>
    <w:link w:val="Ttulo1"/>
    <w:uiPriority w:val="9"/>
    <w:rsid w:val="007F1210"/>
    <w:rPr>
      <w:rFonts w:asciiTheme="majorHAnsi" w:eastAsiaTheme="majorEastAsia" w:hAnsiTheme="majorHAnsi" w:cstheme="majorBidi"/>
      <w:b/>
      <w:bCs/>
      <w:color w:val="365F91" w:themeColor="accent1" w:themeShade="BF"/>
      <w:sz w:val="28"/>
      <w:szCs w:val="28"/>
    </w:rPr>
  </w:style>
  <w:style w:type="paragraph" w:styleId="CabealhodoSumrio">
    <w:name w:val="TOC Heading"/>
    <w:basedOn w:val="Ttulo1"/>
    <w:next w:val="Normal"/>
    <w:uiPriority w:val="39"/>
    <w:semiHidden/>
    <w:unhideWhenUsed/>
    <w:qFormat/>
    <w:rsid w:val="007F1210"/>
    <w:pPr>
      <w:outlineLvl w:val="9"/>
    </w:pPr>
    <w:rPr>
      <w:lang w:eastAsia="pt-BR"/>
    </w:rPr>
  </w:style>
  <w:style w:type="paragraph" w:styleId="Sumrio1">
    <w:name w:val="toc 1"/>
    <w:basedOn w:val="Normal"/>
    <w:next w:val="Normal"/>
    <w:autoRedefine/>
    <w:uiPriority w:val="39"/>
    <w:unhideWhenUsed/>
    <w:rsid w:val="007F1210"/>
    <w:pPr>
      <w:spacing w:after="100"/>
    </w:pPr>
  </w:style>
  <w:style w:type="character" w:styleId="Hyperlink">
    <w:name w:val="Hyperlink"/>
    <w:basedOn w:val="Fontepargpadro"/>
    <w:uiPriority w:val="99"/>
    <w:unhideWhenUsed/>
    <w:rsid w:val="007F1210"/>
    <w:rPr>
      <w:color w:val="0000FF" w:themeColor="hyperlink"/>
      <w:u w:val="single"/>
    </w:rPr>
  </w:style>
  <w:style w:type="character" w:customStyle="1" w:styleId="Ttulo2Char">
    <w:name w:val="Título 2 Char"/>
    <w:basedOn w:val="Fontepargpadro"/>
    <w:link w:val="Ttulo2"/>
    <w:uiPriority w:val="9"/>
    <w:rsid w:val="000A16DC"/>
    <w:rPr>
      <w:rFonts w:asciiTheme="majorHAnsi" w:eastAsiaTheme="majorEastAsia" w:hAnsiTheme="majorHAnsi" w:cstheme="majorBidi"/>
      <w:b/>
      <w:bCs/>
      <w:color w:val="4F81BD" w:themeColor="accent1"/>
      <w:sz w:val="26"/>
      <w:szCs w:val="26"/>
    </w:rPr>
  </w:style>
  <w:style w:type="paragraph" w:styleId="Sumrio2">
    <w:name w:val="toc 2"/>
    <w:basedOn w:val="Normal"/>
    <w:next w:val="Normal"/>
    <w:autoRedefine/>
    <w:uiPriority w:val="39"/>
    <w:unhideWhenUsed/>
    <w:rsid w:val="00BD6E67"/>
    <w:pPr>
      <w:spacing w:after="100"/>
      <w:ind w:left="220"/>
    </w:pPr>
  </w:style>
  <w:style w:type="paragraph" w:customStyle="1" w:styleId="TextoeXe">
    <w:name w:val="Texto eXe"/>
    <w:basedOn w:val="Normal"/>
    <w:link w:val="TextoeXeChar"/>
    <w:qFormat/>
    <w:rsid w:val="00CE7C63"/>
    <w:pPr>
      <w:spacing w:before="120" w:after="120" w:line="240" w:lineRule="auto"/>
      <w:ind w:left="1134"/>
      <w:jc w:val="both"/>
    </w:pPr>
    <w:rPr>
      <w:rFonts w:ascii="Tahoma" w:eastAsia="Times New Roman" w:hAnsi="Tahoma" w:cs="Times New Roman"/>
      <w:spacing w:val="24"/>
      <w:sz w:val="20"/>
      <w:szCs w:val="20"/>
      <w:lang w:eastAsia="pt-BR"/>
    </w:rPr>
  </w:style>
  <w:style w:type="character" w:customStyle="1" w:styleId="TextoeXeChar">
    <w:name w:val="Texto eXe Char"/>
    <w:link w:val="TextoeXe"/>
    <w:rsid w:val="00CE7C63"/>
    <w:rPr>
      <w:rFonts w:ascii="Tahoma" w:eastAsia="Times New Roman" w:hAnsi="Tahoma" w:cs="Times New Roman"/>
      <w:spacing w:val="24"/>
      <w:sz w:val="20"/>
      <w:szCs w:val="20"/>
      <w:lang w:eastAsia="pt-BR"/>
    </w:rPr>
  </w:style>
  <w:style w:type="character" w:customStyle="1" w:styleId="Ttulo3Char">
    <w:name w:val="Título 3 Char"/>
    <w:basedOn w:val="Fontepargpadro"/>
    <w:link w:val="Ttulo3"/>
    <w:uiPriority w:val="9"/>
    <w:semiHidden/>
    <w:rsid w:val="00950055"/>
    <w:rPr>
      <w:rFonts w:asciiTheme="majorHAnsi" w:eastAsiaTheme="majorEastAsia" w:hAnsiTheme="majorHAnsi" w:cstheme="majorBidi"/>
      <w:b/>
      <w:bCs/>
      <w:color w:val="4F81BD" w:themeColor="accent1"/>
    </w:rPr>
  </w:style>
  <w:style w:type="character" w:styleId="Forte">
    <w:name w:val="Strong"/>
    <w:basedOn w:val="Fontepargpadro"/>
    <w:qFormat/>
    <w:rsid w:val="00950055"/>
    <w:rPr>
      <w:b/>
      <w:bCs w:val="0"/>
    </w:rPr>
  </w:style>
  <w:style w:type="character" w:customStyle="1" w:styleId="Ttulo4Char">
    <w:name w:val="Título 4 Char"/>
    <w:basedOn w:val="Fontepargpadro"/>
    <w:link w:val="Ttulo4"/>
    <w:uiPriority w:val="9"/>
    <w:rsid w:val="0017789D"/>
    <w:rPr>
      <w:rFonts w:asciiTheme="majorHAnsi" w:eastAsiaTheme="majorEastAsia" w:hAnsiTheme="majorHAnsi" w:cstheme="majorBidi"/>
      <w:b/>
      <w:bCs/>
      <w:i/>
      <w:iCs/>
      <w:color w:val="4F81BD" w:themeColor="accent1"/>
    </w:rPr>
  </w:style>
  <w:style w:type="character" w:customStyle="1" w:styleId="Ttulo5Char">
    <w:name w:val="Título 5 Char"/>
    <w:basedOn w:val="Fontepargpadro"/>
    <w:link w:val="Ttulo5"/>
    <w:uiPriority w:val="9"/>
    <w:semiHidden/>
    <w:rsid w:val="0017789D"/>
    <w:rPr>
      <w:rFonts w:asciiTheme="majorHAnsi" w:eastAsiaTheme="majorEastAsia" w:hAnsiTheme="majorHAnsi" w:cstheme="majorBidi"/>
      <w:color w:val="243F60" w:themeColor="accent1" w:themeShade="7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har"/>
    <w:uiPriority w:val="9"/>
    <w:qFormat/>
    <w:rsid w:val="007F121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0A16D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har"/>
    <w:uiPriority w:val="9"/>
    <w:semiHidden/>
    <w:unhideWhenUsed/>
    <w:qFormat/>
    <w:rsid w:val="00950055"/>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har"/>
    <w:uiPriority w:val="9"/>
    <w:unhideWhenUsed/>
    <w:qFormat/>
    <w:rsid w:val="0017789D"/>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uiPriority w:val="9"/>
    <w:semiHidden/>
    <w:unhideWhenUsed/>
    <w:qFormat/>
    <w:rsid w:val="0017789D"/>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SemEspaamento">
    <w:name w:val="No Spacing"/>
    <w:link w:val="SemEspaamentoChar"/>
    <w:uiPriority w:val="1"/>
    <w:qFormat/>
    <w:rsid w:val="00562CB7"/>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562CB7"/>
    <w:rPr>
      <w:rFonts w:eastAsiaTheme="minorEastAsia"/>
      <w:lang w:eastAsia="pt-BR"/>
    </w:rPr>
  </w:style>
  <w:style w:type="paragraph" w:styleId="Textodebalo">
    <w:name w:val="Balloon Text"/>
    <w:basedOn w:val="Normal"/>
    <w:link w:val="TextodebaloChar"/>
    <w:uiPriority w:val="99"/>
    <w:semiHidden/>
    <w:unhideWhenUsed/>
    <w:rsid w:val="00562CB7"/>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62CB7"/>
    <w:rPr>
      <w:rFonts w:ascii="Tahoma" w:hAnsi="Tahoma" w:cs="Tahoma"/>
      <w:sz w:val="16"/>
      <w:szCs w:val="16"/>
    </w:rPr>
  </w:style>
  <w:style w:type="paragraph" w:styleId="Cabealho">
    <w:name w:val="header"/>
    <w:basedOn w:val="Normal"/>
    <w:link w:val="CabealhoChar"/>
    <w:uiPriority w:val="99"/>
    <w:unhideWhenUsed/>
    <w:rsid w:val="0081018A"/>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1018A"/>
  </w:style>
  <w:style w:type="table" w:styleId="Tabelacomgrade">
    <w:name w:val="Table Grid"/>
    <w:basedOn w:val="Tabelanormal"/>
    <w:uiPriority w:val="59"/>
    <w:rsid w:val="008101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odap">
    <w:name w:val="footer"/>
    <w:basedOn w:val="Normal"/>
    <w:link w:val="RodapChar"/>
    <w:uiPriority w:val="99"/>
    <w:unhideWhenUsed/>
    <w:rsid w:val="0081018A"/>
    <w:pPr>
      <w:tabs>
        <w:tab w:val="center" w:pos="4252"/>
        <w:tab w:val="right" w:pos="8504"/>
      </w:tabs>
      <w:spacing w:after="0" w:line="240" w:lineRule="auto"/>
    </w:pPr>
  </w:style>
  <w:style w:type="character" w:customStyle="1" w:styleId="RodapChar">
    <w:name w:val="Rodapé Char"/>
    <w:basedOn w:val="Fontepargpadro"/>
    <w:link w:val="Rodap"/>
    <w:uiPriority w:val="99"/>
    <w:rsid w:val="0081018A"/>
  </w:style>
  <w:style w:type="paragraph" w:styleId="PargrafodaLista">
    <w:name w:val="List Paragraph"/>
    <w:basedOn w:val="Normal"/>
    <w:uiPriority w:val="34"/>
    <w:qFormat/>
    <w:rsid w:val="00163516"/>
    <w:pPr>
      <w:ind w:left="720"/>
      <w:contextualSpacing/>
    </w:pPr>
  </w:style>
  <w:style w:type="table" w:styleId="SombreamentoClaro">
    <w:name w:val="Light Shading"/>
    <w:basedOn w:val="Tabelanormal"/>
    <w:uiPriority w:val="60"/>
    <w:rsid w:val="00163516"/>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ombreamentoMdio1">
    <w:name w:val="Medium Shading 1"/>
    <w:basedOn w:val="Tabelanormal"/>
    <w:uiPriority w:val="63"/>
    <w:rsid w:val="00163516"/>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GradeMdia1">
    <w:name w:val="Medium Grid 1"/>
    <w:basedOn w:val="Tabelanormal"/>
    <w:uiPriority w:val="67"/>
    <w:rsid w:val="00163516"/>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Corpodetexto">
    <w:name w:val="Body Text"/>
    <w:basedOn w:val="Normal"/>
    <w:link w:val="CorpodetextoChar"/>
    <w:uiPriority w:val="99"/>
    <w:unhideWhenUsed/>
    <w:rsid w:val="0033781D"/>
    <w:pPr>
      <w:spacing w:after="120" w:line="240" w:lineRule="auto"/>
    </w:pPr>
    <w:rPr>
      <w:rFonts w:ascii="Times New Roman" w:eastAsia="Times New Roman" w:hAnsi="Times New Roman" w:cs="Times New Roman"/>
      <w:sz w:val="24"/>
      <w:szCs w:val="24"/>
      <w:lang w:eastAsia="pt-BR"/>
    </w:rPr>
  </w:style>
  <w:style w:type="character" w:customStyle="1" w:styleId="CorpodetextoChar">
    <w:name w:val="Corpo de texto Char"/>
    <w:basedOn w:val="Fontepargpadro"/>
    <w:link w:val="Corpodetexto"/>
    <w:uiPriority w:val="99"/>
    <w:rsid w:val="0033781D"/>
    <w:rPr>
      <w:rFonts w:ascii="Times New Roman" w:eastAsia="Times New Roman" w:hAnsi="Times New Roman" w:cs="Times New Roman"/>
      <w:sz w:val="24"/>
      <w:szCs w:val="24"/>
      <w:lang w:eastAsia="pt-BR"/>
    </w:rPr>
  </w:style>
  <w:style w:type="paragraph" w:styleId="Recuodecorpodetexto">
    <w:name w:val="Body Text Indent"/>
    <w:basedOn w:val="Normal"/>
    <w:link w:val="RecuodecorpodetextoChar"/>
    <w:uiPriority w:val="99"/>
    <w:unhideWhenUsed/>
    <w:rsid w:val="0033781D"/>
    <w:pPr>
      <w:spacing w:after="120"/>
      <w:ind w:left="283"/>
    </w:pPr>
    <w:rPr>
      <w:rFonts w:ascii="Calibri" w:eastAsia="Times New Roman" w:hAnsi="Calibri" w:cs="Times New Roman"/>
      <w:lang w:eastAsia="pt-BR"/>
    </w:rPr>
  </w:style>
  <w:style w:type="character" w:customStyle="1" w:styleId="RecuodecorpodetextoChar">
    <w:name w:val="Recuo de corpo de texto Char"/>
    <w:basedOn w:val="Fontepargpadro"/>
    <w:link w:val="Recuodecorpodetexto"/>
    <w:uiPriority w:val="99"/>
    <w:rsid w:val="0033781D"/>
    <w:rPr>
      <w:rFonts w:ascii="Calibri" w:eastAsia="Times New Roman" w:hAnsi="Calibri" w:cs="Times New Roman"/>
      <w:lang w:eastAsia="pt-BR"/>
    </w:rPr>
  </w:style>
  <w:style w:type="paragraph" w:styleId="Ttulo">
    <w:name w:val="Title"/>
    <w:basedOn w:val="Normal"/>
    <w:link w:val="TtuloChar"/>
    <w:qFormat/>
    <w:rsid w:val="006C1B94"/>
    <w:pPr>
      <w:spacing w:after="0" w:line="240" w:lineRule="auto"/>
      <w:jc w:val="center"/>
    </w:pPr>
    <w:rPr>
      <w:rFonts w:ascii="Arial" w:eastAsia="Times New Roman" w:hAnsi="Arial" w:cs="Arial"/>
      <w:b/>
      <w:bCs/>
      <w:sz w:val="24"/>
      <w:szCs w:val="24"/>
      <w:lang w:eastAsia="pt-BR"/>
    </w:rPr>
  </w:style>
  <w:style w:type="character" w:customStyle="1" w:styleId="TtuloChar">
    <w:name w:val="Título Char"/>
    <w:basedOn w:val="Fontepargpadro"/>
    <w:link w:val="Ttulo"/>
    <w:rsid w:val="006C1B94"/>
    <w:rPr>
      <w:rFonts w:ascii="Arial" w:eastAsia="Times New Roman" w:hAnsi="Arial" w:cs="Arial"/>
      <w:b/>
      <w:bCs/>
      <w:sz w:val="24"/>
      <w:szCs w:val="24"/>
      <w:lang w:eastAsia="pt-BR"/>
    </w:rPr>
  </w:style>
  <w:style w:type="table" w:styleId="ListaMdia2">
    <w:name w:val="Medium List 2"/>
    <w:basedOn w:val="Tabelanormal"/>
    <w:uiPriority w:val="66"/>
    <w:rsid w:val="0035303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SombreamentoMdio2">
    <w:name w:val="Medium Shading 2"/>
    <w:basedOn w:val="Tabelanormal"/>
    <w:uiPriority w:val="64"/>
    <w:rsid w:val="00353038"/>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ombreamentoMdio2-nfase1">
    <w:name w:val="Medium Shading 2 Accent 1"/>
    <w:basedOn w:val="Tabelanormal"/>
    <w:uiPriority w:val="64"/>
    <w:rsid w:val="001A76C8"/>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ListaClara">
    <w:name w:val="Light List"/>
    <w:basedOn w:val="Tabelanormal"/>
    <w:uiPriority w:val="61"/>
    <w:rsid w:val="00091E6C"/>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NormalWeb">
    <w:name w:val="Normal (Web)"/>
    <w:basedOn w:val="Normal"/>
    <w:unhideWhenUsed/>
    <w:rsid w:val="000F1EC2"/>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Ttulo1Char">
    <w:name w:val="Título 1 Char"/>
    <w:basedOn w:val="Fontepargpadro"/>
    <w:link w:val="Ttulo1"/>
    <w:uiPriority w:val="9"/>
    <w:rsid w:val="007F1210"/>
    <w:rPr>
      <w:rFonts w:asciiTheme="majorHAnsi" w:eastAsiaTheme="majorEastAsia" w:hAnsiTheme="majorHAnsi" w:cstheme="majorBidi"/>
      <w:b/>
      <w:bCs/>
      <w:color w:val="365F91" w:themeColor="accent1" w:themeShade="BF"/>
      <w:sz w:val="28"/>
      <w:szCs w:val="28"/>
    </w:rPr>
  </w:style>
  <w:style w:type="paragraph" w:styleId="CabealhodoSumrio">
    <w:name w:val="TOC Heading"/>
    <w:basedOn w:val="Ttulo1"/>
    <w:next w:val="Normal"/>
    <w:uiPriority w:val="39"/>
    <w:semiHidden/>
    <w:unhideWhenUsed/>
    <w:qFormat/>
    <w:rsid w:val="007F1210"/>
    <w:pPr>
      <w:outlineLvl w:val="9"/>
    </w:pPr>
    <w:rPr>
      <w:lang w:eastAsia="pt-BR"/>
    </w:rPr>
  </w:style>
  <w:style w:type="paragraph" w:styleId="Sumrio1">
    <w:name w:val="toc 1"/>
    <w:basedOn w:val="Normal"/>
    <w:next w:val="Normal"/>
    <w:autoRedefine/>
    <w:uiPriority w:val="39"/>
    <w:unhideWhenUsed/>
    <w:rsid w:val="007F1210"/>
    <w:pPr>
      <w:spacing w:after="100"/>
    </w:pPr>
  </w:style>
  <w:style w:type="character" w:styleId="Hyperlink">
    <w:name w:val="Hyperlink"/>
    <w:basedOn w:val="Fontepargpadro"/>
    <w:uiPriority w:val="99"/>
    <w:unhideWhenUsed/>
    <w:rsid w:val="007F1210"/>
    <w:rPr>
      <w:color w:val="0000FF" w:themeColor="hyperlink"/>
      <w:u w:val="single"/>
    </w:rPr>
  </w:style>
  <w:style w:type="character" w:customStyle="1" w:styleId="Ttulo2Char">
    <w:name w:val="Título 2 Char"/>
    <w:basedOn w:val="Fontepargpadro"/>
    <w:link w:val="Ttulo2"/>
    <w:uiPriority w:val="9"/>
    <w:rsid w:val="000A16DC"/>
    <w:rPr>
      <w:rFonts w:asciiTheme="majorHAnsi" w:eastAsiaTheme="majorEastAsia" w:hAnsiTheme="majorHAnsi" w:cstheme="majorBidi"/>
      <w:b/>
      <w:bCs/>
      <w:color w:val="4F81BD" w:themeColor="accent1"/>
      <w:sz w:val="26"/>
      <w:szCs w:val="26"/>
    </w:rPr>
  </w:style>
  <w:style w:type="paragraph" w:styleId="Sumrio2">
    <w:name w:val="toc 2"/>
    <w:basedOn w:val="Normal"/>
    <w:next w:val="Normal"/>
    <w:autoRedefine/>
    <w:uiPriority w:val="39"/>
    <w:unhideWhenUsed/>
    <w:rsid w:val="00BD6E67"/>
    <w:pPr>
      <w:spacing w:after="100"/>
      <w:ind w:left="220"/>
    </w:pPr>
  </w:style>
  <w:style w:type="paragraph" w:customStyle="1" w:styleId="TextoeXe">
    <w:name w:val="Texto eXe"/>
    <w:basedOn w:val="Normal"/>
    <w:link w:val="TextoeXeChar"/>
    <w:qFormat/>
    <w:rsid w:val="00CE7C63"/>
    <w:pPr>
      <w:spacing w:before="120" w:after="120" w:line="240" w:lineRule="auto"/>
      <w:ind w:left="1134"/>
      <w:jc w:val="both"/>
    </w:pPr>
    <w:rPr>
      <w:rFonts w:ascii="Tahoma" w:eastAsia="Times New Roman" w:hAnsi="Tahoma" w:cs="Times New Roman"/>
      <w:spacing w:val="24"/>
      <w:sz w:val="20"/>
      <w:szCs w:val="20"/>
      <w:lang w:eastAsia="pt-BR"/>
    </w:rPr>
  </w:style>
  <w:style w:type="character" w:customStyle="1" w:styleId="TextoeXeChar">
    <w:name w:val="Texto eXe Char"/>
    <w:link w:val="TextoeXe"/>
    <w:rsid w:val="00CE7C63"/>
    <w:rPr>
      <w:rFonts w:ascii="Tahoma" w:eastAsia="Times New Roman" w:hAnsi="Tahoma" w:cs="Times New Roman"/>
      <w:spacing w:val="24"/>
      <w:sz w:val="20"/>
      <w:szCs w:val="20"/>
      <w:lang w:eastAsia="pt-BR"/>
    </w:rPr>
  </w:style>
  <w:style w:type="character" w:customStyle="1" w:styleId="Ttulo3Char">
    <w:name w:val="Título 3 Char"/>
    <w:basedOn w:val="Fontepargpadro"/>
    <w:link w:val="Ttulo3"/>
    <w:uiPriority w:val="9"/>
    <w:semiHidden/>
    <w:rsid w:val="00950055"/>
    <w:rPr>
      <w:rFonts w:asciiTheme="majorHAnsi" w:eastAsiaTheme="majorEastAsia" w:hAnsiTheme="majorHAnsi" w:cstheme="majorBidi"/>
      <w:b/>
      <w:bCs/>
      <w:color w:val="4F81BD" w:themeColor="accent1"/>
    </w:rPr>
  </w:style>
  <w:style w:type="character" w:styleId="Forte">
    <w:name w:val="Strong"/>
    <w:basedOn w:val="Fontepargpadro"/>
    <w:qFormat/>
    <w:rsid w:val="00950055"/>
    <w:rPr>
      <w:b/>
      <w:bCs w:val="0"/>
    </w:rPr>
  </w:style>
  <w:style w:type="character" w:customStyle="1" w:styleId="Ttulo4Char">
    <w:name w:val="Título 4 Char"/>
    <w:basedOn w:val="Fontepargpadro"/>
    <w:link w:val="Ttulo4"/>
    <w:uiPriority w:val="9"/>
    <w:rsid w:val="0017789D"/>
    <w:rPr>
      <w:rFonts w:asciiTheme="majorHAnsi" w:eastAsiaTheme="majorEastAsia" w:hAnsiTheme="majorHAnsi" w:cstheme="majorBidi"/>
      <w:b/>
      <w:bCs/>
      <w:i/>
      <w:iCs/>
      <w:color w:val="4F81BD" w:themeColor="accent1"/>
    </w:rPr>
  </w:style>
  <w:style w:type="character" w:customStyle="1" w:styleId="Ttulo5Char">
    <w:name w:val="Título 5 Char"/>
    <w:basedOn w:val="Fontepargpadro"/>
    <w:link w:val="Ttulo5"/>
    <w:uiPriority w:val="9"/>
    <w:semiHidden/>
    <w:rsid w:val="0017789D"/>
    <w:rPr>
      <w:rFonts w:asciiTheme="majorHAnsi" w:eastAsiaTheme="majorEastAsia" w:hAnsiTheme="majorHAnsi" w:cstheme="majorBidi"/>
      <w:color w:val="243F60"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0163429">
      <w:bodyDiv w:val="1"/>
      <w:marLeft w:val="0"/>
      <w:marRight w:val="0"/>
      <w:marTop w:val="0"/>
      <w:marBottom w:val="0"/>
      <w:divBdr>
        <w:top w:val="none" w:sz="0" w:space="0" w:color="auto"/>
        <w:left w:val="none" w:sz="0" w:space="0" w:color="auto"/>
        <w:bottom w:val="none" w:sz="0" w:space="0" w:color="auto"/>
        <w:right w:val="none" w:sz="0" w:space="0" w:color="auto"/>
      </w:divBdr>
    </w:div>
    <w:div w:id="1613975854">
      <w:bodyDiv w:val="1"/>
      <w:marLeft w:val="0"/>
      <w:marRight w:val="0"/>
      <w:marTop w:val="0"/>
      <w:marBottom w:val="0"/>
      <w:divBdr>
        <w:top w:val="none" w:sz="0" w:space="0" w:color="auto"/>
        <w:left w:val="none" w:sz="0" w:space="0" w:color="auto"/>
        <w:bottom w:val="none" w:sz="0" w:space="0" w:color="auto"/>
        <w:right w:val="none" w:sz="0" w:space="0" w:color="auto"/>
      </w:divBdr>
    </w:div>
    <w:div w:id="1802649591">
      <w:bodyDiv w:val="1"/>
      <w:marLeft w:val="0"/>
      <w:marRight w:val="0"/>
      <w:marTop w:val="0"/>
      <w:marBottom w:val="0"/>
      <w:divBdr>
        <w:top w:val="none" w:sz="0" w:space="0" w:color="auto"/>
        <w:left w:val="none" w:sz="0" w:space="0" w:color="auto"/>
        <w:bottom w:val="none" w:sz="0" w:space="0" w:color="auto"/>
        <w:right w:val="none" w:sz="0" w:space="0" w:color="auto"/>
      </w:divBdr>
    </w:div>
    <w:div w:id="18071610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5" Type="http://schemas.microsoft.com/office/2007/relationships/stylesWithEffects" Target="stylesWithEffects.xml"/><Relationship Id="rId15" Type="http://schemas.openxmlformats.org/officeDocument/2006/relationships/fontTable" Target="fontTable.xml"/><Relationship Id="rId10" Type="http://schemas.openxmlformats.org/officeDocument/2006/relationships/image" Target="media/image1.gif"/><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2015-05-04T00:00:00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F0743DC-82B9-4F2E-96E5-AFBDF9D5D1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248</TotalTime>
  <Pages>16</Pages>
  <Words>3578</Words>
  <Characters>19325</Characters>
  <Application>Microsoft Office Word</Application>
  <DocSecurity>0</DocSecurity>
  <Lines>161</Lines>
  <Paragraphs>45</Paragraphs>
  <ScaleCrop>false</ScaleCrop>
  <HeadingPairs>
    <vt:vector size="2" baseType="variant">
      <vt:variant>
        <vt:lpstr>Título</vt:lpstr>
      </vt:variant>
      <vt:variant>
        <vt:i4>1</vt:i4>
      </vt:variant>
    </vt:vector>
  </HeadingPairs>
  <TitlesOfParts>
    <vt:vector size="1" baseType="lpstr">
      <vt:lpstr>Caderno de Encargos</vt:lpstr>
    </vt:vector>
  </TitlesOfParts>
  <Company>EMAP</Company>
  <LinksUpToDate>false</LinksUpToDate>
  <CharactersWithSpaces>22858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Caderno de Encargos</dc:title>
  <dc:creator>PROJETO: Pavimentação Asfáltica na área Primária e Vias de acesso no Porto do Itaqui em São Luis – MA</dc:creator>
  <cp:lastModifiedBy>José Ribamar Camara Pinto</cp:lastModifiedBy>
  <cp:revision>97</cp:revision>
  <cp:lastPrinted>2015-05-04T16:24:00Z</cp:lastPrinted>
  <dcterms:created xsi:type="dcterms:W3CDTF">2015-04-29T13:32:00Z</dcterms:created>
  <dcterms:modified xsi:type="dcterms:W3CDTF">2015-05-28T17:49:00Z</dcterms:modified>
</cp:coreProperties>
</file>